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53BF19F">
      <w:pPr>
        <w:adjustRightInd w:val="0"/>
        <w:spacing w:line="360" w:lineRule="auto"/>
        <w:jc w:val="center"/>
        <w:rPr>
          <w:rFonts w:eastAsia="黑体" w:hint="default"/>
          <w:sz w:val="32"/>
          <w:szCs w:val="36"/>
          <w:lang w:eastAsia="zh-CN" w:val="en-US"/>
        </w:rPr>
      </w:pPr>
      <w:r>
        <w:rPr>
          <w:rFonts w:eastAsia="黑体" w:hint="eastAsia"/>
          <w:sz w:val="32"/>
          <w:szCs w:val="36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11988800</wp:posOffset>
            </wp:positionH>
            <wp:positionV relativeFrom="topMargin">
              <wp:posOffset>10909300</wp:posOffset>
            </wp:positionV>
            <wp:extent cx="266700" cy="482600"/>
            <wp:wrapNone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 w:val="32"/>
          <w:szCs w:val="36"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10960100</wp:posOffset>
            </wp:positionH>
            <wp:positionV relativeFrom="topMargin">
              <wp:posOffset>11760200</wp:posOffset>
            </wp:positionV>
            <wp:extent cx="317500" cy="254000"/>
            <wp:effectExtent b="0" l="0" r="0" t="0"/>
            <wp:wrapNone/>
            <wp:docPr id="101105" name="图片 10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5" name="图片 1011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 w:hint="eastAsia"/>
          <w:sz w:val="32"/>
          <w:szCs w:val="36"/>
        </w:rPr>
        <w:t>查漏知识</w:t>
      </w:r>
      <w:r>
        <w:rPr>
          <w:rFonts w:eastAsia="黑体"/>
          <w:sz w:val="32"/>
          <w:szCs w:val="36"/>
        </w:rPr>
        <w:t xml:space="preserve"> </w:t>
      </w:r>
      <w:r>
        <w:rPr>
          <w:rFonts w:eastAsia="黑体" w:hint="eastAsia"/>
          <w:sz w:val="32"/>
          <w:szCs w:val="36"/>
          <w:lang w:eastAsia="zh-CN" w:val="en-US"/>
        </w:rPr>
        <w:t>常见文言虚词的意思和文言文阅读方法</w:t>
      </w:r>
      <w:bookmarkStart w:id="0" w:name="_GoBack"/>
      <w:bookmarkEnd w:id="0"/>
    </w:p>
    <w:p w14:paraId="27B13F8C">
      <w:pPr>
        <w:pStyle w:val="BodyText"/>
        <w:jc w:val="both"/>
      </w:pPr>
      <w:r>
        <w:drawing>
          <wp:inline distB="0" distL="0" distR="0" distT="0">
            <wp:extent cx="1628140" cy="704215"/>
            <wp:effectExtent b="635" l="0" r="0" t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571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ED341">
      <w:pPr>
        <w:pStyle w:val="TOC1"/>
        <w:tabs>
          <w:tab w:leader="dot" w:pos="9742" w:val="right"/>
        </w:tabs>
        <w:rPr>
          <w:rFonts w:ascii="Times New Roman" w:cs="Times New Roman" w:eastAsiaTheme="minorEastAsia" w:hAnsi="Times New Roman"/>
          <w:b w:val="0"/>
          <w:bCs w:val="0"/>
          <w:sz w:val="21"/>
          <w:szCs w:val="21"/>
        </w:rPr>
      </w:pPr>
      <w:r>
        <w:rPr>
          <w:rFonts w:ascii="Times New Roman" w:cs="Times New Roman" w:hAnsi="Times New Roman"/>
          <w:sz w:val="21"/>
          <w:szCs w:val="21"/>
        </w:rPr>
        <w:fldChar w:fldCharType="begin"/>
      </w:r>
      <w:r>
        <w:rPr>
          <w:rFonts w:ascii="Times New Roman" w:cs="Times New Roman" w:hAnsi="Times New Roman"/>
          <w:sz w:val="21"/>
          <w:szCs w:val="21"/>
        </w:rPr>
        <w:instrText xml:space="preserve"> TOC \o "1-1" \h \z \u </w:instrText>
      </w:r>
      <w:r>
        <w:rPr>
          <w:rFonts w:ascii="Times New Roman" w:cs="Times New Roman" w:hAnsi="Times New Roman"/>
          <w:sz w:val="21"/>
          <w:szCs w:val="21"/>
        </w:rPr>
        <w:fldChar w:fldCharType="separate"/>
      </w:r>
      <w:hyperlink w:anchor="_Toc192258402" w:history="1">
        <w:r>
          <w:rPr>
            <w:rStyle w:val="Hyperlink"/>
            <w:rFonts w:ascii="Times New Roman" w:cs="Times New Roman" w:eastAsia="黑体" w:hAnsi="Times New Roman"/>
            <w:sz w:val="21"/>
            <w:szCs w:val="21"/>
          </w:rPr>
          <w:t>知识点一：</w:t>
        </w:r>
        <w:r>
          <w:rPr>
            <w:rStyle w:val="Hyperlink"/>
            <w:rFonts w:ascii="Times New Roman" w:cs="Times New Roman" w:eastAsia="黑体" w:hAnsi="Times New Roman" w:hint="eastAsia"/>
            <w:sz w:val="21"/>
            <w:szCs w:val="21"/>
            <w:lang w:eastAsia="zh-CN" w:val="en-US"/>
          </w:rPr>
          <w:t>文本和文体知识</w:t>
        </w:r>
        <w:r>
          <w:rPr>
            <w:rFonts w:ascii="Times New Roman" w:cs="Times New Roman" w:hAnsi="Times New Roman"/>
            <w:sz w:val="21"/>
            <w:szCs w:val="21"/>
          </w:rPr>
          <w:tab/>
        </w:r>
        <w:r>
          <w:rPr>
            <w:rFonts w:ascii="Times New Roman" w:cs="Times New Roman" w:hAnsi="Times New Roman"/>
            <w:sz w:val="21"/>
            <w:szCs w:val="21"/>
          </w:rPr>
          <w:fldChar w:fldCharType="begin"/>
        </w:r>
        <w:r>
          <w:rPr>
            <w:rFonts w:ascii="Times New Roman" w:cs="Times New Roman" w:hAnsi="Times New Roman"/>
            <w:sz w:val="21"/>
            <w:szCs w:val="21"/>
          </w:rPr>
          <w:instrText xml:space="preserve"> PAGEREF _Toc192258402 \h </w:instrText>
        </w:r>
        <w:r>
          <w:rPr>
            <w:rFonts w:ascii="Times New Roman" w:cs="Times New Roman" w:hAnsi="Times New Roman"/>
            <w:sz w:val="21"/>
            <w:szCs w:val="21"/>
          </w:rPr>
          <w:fldChar w:fldCharType="separate"/>
        </w:r>
        <w:r>
          <w:rPr>
            <w:rFonts w:ascii="Times New Roman" w:cs="Times New Roman" w:hAnsi="Times New Roman"/>
            <w:sz w:val="21"/>
            <w:szCs w:val="21"/>
          </w:rPr>
          <w:t>1</w:t>
        </w:r>
        <w:r>
          <w:rPr>
            <w:rFonts w:ascii="Times New Roman" w:cs="Times New Roman" w:hAnsi="Times New Roman"/>
            <w:sz w:val="21"/>
            <w:szCs w:val="21"/>
          </w:rPr>
          <w:fldChar w:fldCharType="end"/>
        </w:r>
      </w:hyperlink>
    </w:p>
    <w:p w14:paraId="35DB3995">
      <w:pPr>
        <w:pStyle w:val="TOC1"/>
        <w:tabs>
          <w:tab w:leader="dot" w:pos="9742" w:val="right"/>
        </w:tabs>
        <w:rPr>
          <w:rFonts w:ascii="Times New Roman" w:cs="Times New Roman" w:eastAsiaTheme="minorEastAsia" w:hAnsi="Times New Roman"/>
          <w:b w:val="0"/>
          <w:bCs w:val="0"/>
          <w:sz w:val="21"/>
          <w:szCs w:val="21"/>
        </w:rPr>
      </w:pPr>
      <w:hyperlink w:anchor="_Toc192258403" w:history="1">
        <w:r>
          <w:rPr>
            <w:rStyle w:val="Hyperlink"/>
            <w:rFonts w:ascii="Times New Roman" w:cs="Times New Roman" w:eastAsia="黑体" w:hAnsi="Times New Roman"/>
            <w:sz w:val="21"/>
            <w:szCs w:val="21"/>
          </w:rPr>
          <w:t>知识点二：</w:t>
        </w:r>
        <w:r>
          <w:rPr>
            <w:rStyle w:val="Hyperlink"/>
            <w:rFonts w:ascii="Times New Roman" w:cs="Times New Roman" w:eastAsia="黑体" w:hAnsi="Times New Roman" w:hint="eastAsia"/>
            <w:sz w:val="21"/>
            <w:szCs w:val="21"/>
            <w:lang w:eastAsia="zh-CN" w:val="en-US"/>
          </w:rPr>
          <w:t>常用文言虚词</w:t>
        </w:r>
        <w:r>
          <w:rPr>
            <w:rFonts w:ascii="Times New Roman" w:cs="Times New Roman" w:hAnsi="Times New Roman"/>
            <w:sz w:val="21"/>
            <w:szCs w:val="21"/>
          </w:rPr>
          <w:tab/>
        </w:r>
        <w:r>
          <w:rPr>
            <w:rFonts w:ascii="Times New Roman" w:cs="Times New Roman" w:hAnsi="Times New Roman"/>
            <w:sz w:val="21"/>
            <w:szCs w:val="21"/>
          </w:rPr>
          <w:fldChar w:fldCharType="begin"/>
        </w:r>
        <w:r>
          <w:rPr>
            <w:rFonts w:ascii="Times New Roman" w:cs="Times New Roman" w:hAnsi="Times New Roman"/>
            <w:sz w:val="21"/>
            <w:szCs w:val="21"/>
          </w:rPr>
          <w:instrText xml:space="preserve"> PAGEREF _Toc192258403 \h </w:instrText>
        </w:r>
        <w:r>
          <w:rPr>
            <w:rFonts w:ascii="Times New Roman" w:cs="Times New Roman" w:hAnsi="Times New Roman"/>
            <w:sz w:val="21"/>
            <w:szCs w:val="21"/>
          </w:rPr>
          <w:fldChar w:fldCharType="separate"/>
        </w:r>
        <w:r>
          <w:rPr>
            <w:rFonts w:ascii="Times New Roman" w:cs="Times New Roman" w:hAnsi="Times New Roman"/>
            <w:sz w:val="21"/>
            <w:szCs w:val="21"/>
          </w:rPr>
          <w:t>14</w:t>
        </w:r>
        <w:r>
          <w:rPr>
            <w:rFonts w:ascii="Times New Roman" w:cs="Times New Roman" w:hAnsi="Times New Roman"/>
            <w:sz w:val="21"/>
            <w:szCs w:val="21"/>
          </w:rPr>
          <w:fldChar w:fldCharType="end"/>
        </w:r>
      </w:hyperlink>
    </w:p>
    <w:p w14:paraId="363CE238">
      <w:pPr>
        <w:pStyle w:val="TOC1"/>
        <w:tabs>
          <w:tab w:leader="dot" w:pos="9742" w:val="right"/>
        </w:tabs>
        <w:rPr>
          <w:rFonts w:ascii="Times New Roman" w:cs="Times New Roman" w:eastAsiaTheme="minorEastAsia" w:hAnsi="Times New Roman"/>
          <w:b w:val="0"/>
          <w:bCs w:val="0"/>
          <w:sz w:val="21"/>
          <w:szCs w:val="21"/>
        </w:rPr>
      </w:pPr>
      <w:hyperlink w:anchor="_Toc192258404" w:history="1">
        <w:r>
          <w:rPr>
            <w:rStyle w:val="Hyperlink"/>
            <w:rFonts w:ascii="Times New Roman" w:cs="Times New Roman" w:eastAsia="黑体" w:hAnsi="Times New Roman"/>
            <w:sz w:val="21"/>
            <w:szCs w:val="21"/>
          </w:rPr>
          <w:t>知识点三：</w:t>
        </w:r>
        <w:r>
          <w:rPr>
            <w:rStyle w:val="Hyperlink"/>
            <w:rFonts w:ascii="Times New Roman" w:cs="Times New Roman" w:eastAsia="黑体" w:hAnsi="Times New Roman" w:hint="eastAsia"/>
            <w:sz w:val="21"/>
            <w:szCs w:val="21"/>
            <w:lang w:eastAsia="zh-CN" w:val="en-US"/>
          </w:rPr>
          <w:t>文言文阅读知识</w:t>
        </w:r>
        <w:r>
          <w:rPr>
            <w:rFonts w:ascii="Times New Roman" w:cs="Times New Roman" w:hAnsi="Times New Roman"/>
            <w:sz w:val="21"/>
            <w:szCs w:val="21"/>
          </w:rPr>
          <w:tab/>
        </w:r>
        <w:r>
          <w:rPr>
            <w:rFonts w:ascii="Times New Roman" w:cs="Times New Roman" w:hAnsi="Times New Roman"/>
            <w:sz w:val="21"/>
            <w:szCs w:val="21"/>
          </w:rPr>
          <w:fldChar w:fldCharType="begin"/>
        </w:r>
        <w:r>
          <w:rPr>
            <w:rFonts w:ascii="Times New Roman" w:cs="Times New Roman" w:hAnsi="Times New Roman"/>
            <w:sz w:val="21"/>
            <w:szCs w:val="21"/>
          </w:rPr>
          <w:instrText xml:space="preserve"> PAGEREF _Toc192258404 \h </w:instrText>
        </w:r>
        <w:r>
          <w:rPr>
            <w:rFonts w:ascii="Times New Roman" w:cs="Times New Roman" w:hAnsi="Times New Roman"/>
            <w:sz w:val="21"/>
            <w:szCs w:val="21"/>
          </w:rPr>
          <w:fldChar w:fldCharType="separate"/>
        </w:r>
        <w:r>
          <w:rPr>
            <w:rFonts w:ascii="Times New Roman" w:cs="Times New Roman" w:hAnsi="Times New Roman"/>
            <w:sz w:val="21"/>
            <w:szCs w:val="21"/>
          </w:rPr>
          <w:t>21</w:t>
        </w:r>
        <w:r>
          <w:rPr>
            <w:rFonts w:ascii="Times New Roman" w:cs="Times New Roman" w:hAnsi="Times New Roman"/>
            <w:sz w:val="21"/>
            <w:szCs w:val="21"/>
          </w:rPr>
          <w:fldChar w:fldCharType="end"/>
        </w:r>
      </w:hyperlink>
    </w:p>
    <w:p w14:paraId="05AF603D">
      <w:pPr>
        <w:pStyle w:val="PlainText"/>
        <w:adjustRightInd w:val="0"/>
        <w:snapToGrid w:val="0"/>
        <w:spacing w:line="360" w:lineRule="auto"/>
        <w:jc w:val="center"/>
      </w:pPr>
      <w:r>
        <w:rPr>
          <w:rFonts w:ascii="Times New Roman" w:cs="Times New Roman" w:hAnsi="Times New Roman"/>
        </w:rPr>
        <w:fldChar w:fldCharType="end"/>
      </w:r>
      <w:r>
        <w:drawing>
          <wp:inline distB="0" distL="0" distR="0" distT="0">
            <wp:extent cx="2028190" cy="694690"/>
            <wp:effectExtent b="0" l="0" r="0" t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B0E35">
      <w:pPr>
        <w:pStyle w:val="Heading1"/>
        <w:spacing w:after="0" w:line="360" w:lineRule="auto"/>
        <w:rPr>
          <w:rFonts w:eastAsia="黑体" w:hint="default"/>
          <w:lang w:eastAsia="zh-CN" w:val="en-US"/>
        </w:rPr>
      </w:pPr>
      <w:r>
        <w:rPr>
          <w:rFonts w:eastAsia="黑体"/>
          <w:sz w:val="28"/>
          <w:szCs w:val="30"/>
        </w:rPr>
        <w:t>知识</w:t>
      </w:r>
      <w:r>
        <w:rPr>
          <w:rFonts w:eastAsia="黑体"/>
          <w:bCs w:val="0"/>
          <w:sz w:val="28"/>
          <w:szCs w:val="30"/>
        </w:rPr>
        <w:t>点</w:t>
      </w:r>
      <w:r>
        <w:rPr>
          <w:rFonts w:eastAsia="黑体" w:hint="eastAsia"/>
          <w:bCs w:val="0"/>
          <w:sz w:val="28"/>
          <w:szCs w:val="30"/>
          <w:lang w:eastAsia="zh-CN" w:val="en-US"/>
        </w:rPr>
        <w:t>一</w:t>
      </w:r>
      <w:r>
        <w:rPr>
          <w:rFonts w:eastAsia="黑体"/>
          <w:bCs w:val="0"/>
          <w:sz w:val="28"/>
          <w:szCs w:val="30"/>
        </w:rPr>
        <w:t>：</w:t>
      </w:r>
      <w:r>
        <w:rPr>
          <w:rFonts w:eastAsia="黑体" w:hint="eastAsia"/>
          <w:bCs w:val="0"/>
          <w:sz w:val="28"/>
          <w:szCs w:val="30"/>
          <w:lang w:eastAsia="zh-CN" w:val="en-US"/>
        </w:rPr>
        <w:t>文本和文体知识</w:t>
      </w:r>
    </w:p>
    <w:p w14:paraId="4E6248A4">
      <w:pPr>
        <w:widowControl/>
        <w:spacing w:line="357" w:lineRule="exact"/>
        <w:jc w:val="center"/>
        <w:rPr>
          <w:rFonts w:ascii="汉语拼音" w:cs="汉语拼音" w:eastAsia="方正黑体_GBK" w:hAnsi="汉语拼音" w:hint="default"/>
          <w:color w:val="000000"/>
          <w:kern w:val="0"/>
          <w:sz w:val="24"/>
          <w:lang w:eastAsia="zh-CN" w:val="en-US"/>
        </w:rPr>
      </w:pPr>
      <w:r>
        <w:rPr>
          <w:rFonts w:ascii="汉语拼音" w:cs="汉语拼音" w:eastAsia="方正黑体_GBK" w:hAnsi="汉语拼音"/>
          <w:color w:val="000000"/>
          <w:kern w:val="0"/>
          <w:sz w:val="21"/>
        </w:rPr>
        <w:t>教材文言文</w:t>
      </w:r>
      <w:r>
        <w:rPr>
          <w:rFonts w:ascii="汉语拼音" w:cs="汉语拼音" w:eastAsia="方正黑体_GBK" w:hAnsi="汉语拼音" w:hint="eastAsia"/>
          <w:color w:val="000000"/>
          <w:kern w:val="0"/>
          <w:sz w:val="21"/>
          <w:lang w:eastAsia="zh-CN" w:val="en-US"/>
        </w:rPr>
        <w:t>学习目标体系</w:t>
      </w:r>
    </w:p>
    <w:tbl>
      <w:tblPr>
        <w:tblStyle w:val="TableNormal"/>
        <w:tblW w:type="pct" w:w="5000"/>
        <w:jc w:val="center"/>
        <w:tblBorders>
          <w:top w:color="000000" w:space="0" w:sz="0" w:val="single"/>
          <w:left w:color="auto" w:space="0" w:sz="0" w:val="none"/>
          <w:bottom w:color="000000" w:space="0" w:sz="0" w:val="single"/>
          <w:right w:color="auto" w:space="0" w:sz="0" w:val="non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6"/>
        <w:gridCol w:w="3351"/>
        <w:gridCol w:w="5470"/>
      </w:tblGrid>
      <w:tr w14:paraId="7326A41F">
        <w:tblPrEx>
          <w:tblW w:type="pct" w:w="5000"/>
          <w:jc w:val="center"/>
          <w:tblBorders>
            <w:top w:color="000000" w:space="0" w:sz="0" w:val="single"/>
            <w:left w:color="auto" w:space="0" w:sz="0" w:val="none"/>
            <w:bottom w:color="000000" w:space="0" w:sz="0" w:val="single"/>
            <w:right w:color="auto" w:space="0" w:sz="0" w:val="non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73"/>
            <w:tcMar>
              <w:left w:type="dxa" w:w="0"/>
              <w:right w:type="dxa" w:w="0"/>
            </w:tcMar>
            <w:vAlign w:val="center"/>
          </w:tcPr>
          <w:p w14:paraId="00224F21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教材体系</w:t>
            </w:r>
          </w:p>
        </w:tc>
        <w:tc>
          <w:tcPr>
            <w:tcW w:type="dxa" w:w="2824"/>
            <w:tcMar>
              <w:left w:type="dxa" w:w="105"/>
              <w:right w:type="dxa" w:w="105"/>
            </w:tcMar>
            <w:vAlign w:val="center"/>
          </w:tcPr>
          <w:p w14:paraId="20A04A83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人文主题及课文</w:t>
            </w:r>
          </w:p>
        </w:tc>
        <w:tc>
          <w:tcPr>
            <w:tcW w:type="dxa" w:w="4609"/>
            <w:tcMar>
              <w:left w:type="dxa" w:w="105"/>
              <w:right w:type="dxa" w:w="105"/>
            </w:tcMar>
            <w:vAlign w:val="center"/>
          </w:tcPr>
          <w:p w14:paraId="28A184BF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目标</w:t>
            </w:r>
          </w:p>
        </w:tc>
      </w:tr>
      <w:tr w14:paraId="3F04ADCB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73"/>
            <w:tcMar>
              <w:left w:type="dxa" w:w="0"/>
              <w:right w:type="dxa" w:w="0"/>
            </w:tcMar>
            <w:vAlign w:val="center"/>
          </w:tcPr>
          <w:p w14:paraId="2E5AB6CB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必修上</w:t>
            </w:r>
          </w:p>
        </w:tc>
        <w:tc>
          <w:tcPr>
            <w:tcW w:type="dxa" w:w="2824"/>
            <w:tcMar>
              <w:left w:type="dxa" w:w="105"/>
              <w:right w:type="dxa" w:w="105"/>
            </w:tcMar>
            <w:vAlign w:val="center"/>
          </w:tcPr>
          <w:p w14:paraId="0A05AC0D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第六单元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: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学习之道</w:t>
            </w:r>
          </w:p>
          <w:p w14:paraId="1EED6A20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《劝学》</w:t>
            </w:r>
          </w:p>
          <w:p w14:paraId="13EDBB7F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《师说》</w:t>
            </w:r>
          </w:p>
        </w:tc>
        <w:tc>
          <w:tcPr>
            <w:tcW w:type="dxa" w:w="4609"/>
            <w:tcMar>
              <w:left w:type="dxa" w:w="105"/>
              <w:right w:type="dxa" w:w="105"/>
            </w:tcMar>
            <w:vAlign w:val="center"/>
          </w:tcPr>
          <w:p w14:paraId="218D631B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①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学会把握思辨性文本的观点和态度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理解作者思考问题的角度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把握说理的逻辑思路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提高理性思维水平。</w:t>
            </w:r>
          </w:p>
          <w:p w14:paraId="78E63954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②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发展辩证思维和批判性思维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学会选择合适的角度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以恰当的方式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有逻辑、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有针对性地阐述自己的观点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。</w:t>
            </w:r>
          </w:p>
        </w:tc>
      </w:tr>
      <w:tr w14:paraId="42E14A90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73"/>
            <w:vMerge w:val="restart"/>
            <w:tcMar>
              <w:left w:type="dxa" w:w="0"/>
              <w:right w:type="dxa" w:w="0"/>
            </w:tcMar>
            <w:vAlign w:val="center"/>
          </w:tcPr>
          <w:p w14:paraId="585AFC0B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必修下</w:t>
            </w:r>
          </w:p>
        </w:tc>
        <w:tc>
          <w:tcPr>
            <w:tcW w:type="dxa" w:w="2824"/>
            <w:tcMar>
              <w:left w:type="dxa" w:w="105"/>
              <w:right w:type="dxa" w:w="105"/>
            </w:tcMar>
            <w:vAlign w:val="center"/>
          </w:tcPr>
          <w:p w14:paraId="39F88351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第一单元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: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中华文明之光</w:t>
            </w:r>
          </w:p>
          <w:p w14:paraId="6AD53D36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《子路、曾皙、冉有、公西华侍坐》</w:t>
            </w:r>
          </w:p>
          <w:p w14:paraId="706712C5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《齐桓晋文之事》</w:t>
            </w:r>
          </w:p>
          <w:p w14:paraId="0B4A8609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《庖丁解牛》</w:t>
            </w:r>
          </w:p>
          <w:p w14:paraId="0B017F97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《烛之武退秦师》</w:t>
            </w:r>
          </w:p>
          <w:p w14:paraId="0DD7A2E6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《鸿门宴》</w:t>
            </w:r>
          </w:p>
        </w:tc>
        <w:tc>
          <w:tcPr>
            <w:tcW w:type="dxa" w:w="4609"/>
            <w:tcMar>
              <w:left w:type="dxa" w:w="105"/>
              <w:right w:type="dxa" w:w="105"/>
            </w:tcMar>
            <w:vAlign w:val="center"/>
          </w:tcPr>
          <w:p w14:paraId="76B4DC7D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①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理解中国传统文化的重要理念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体会儒、道思想的不同特点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从不同的角度思考其深层意蕴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并结合当下思考其现实意义。</w:t>
            </w:r>
          </w:p>
          <w:p w14:paraId="3C85836E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②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理解史传中体现出的智慧、观念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学会对历史叙事进行思辨性阅读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提高认知历史的能力。</w:t>
            </w:r>
          </w:p>
          <w:p w14:paraId="100C23E2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③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比对分析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领会诸子散文在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论事说理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方面的不同特点和史传散文在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叙事写人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方面的艺术手法。</w:t>
            </w:r>
          </w:p>
        </w:tc>
      </w:tr>
      <w:tr w14:paraId="77932373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73"/>
            <w:vMerge/>
            <w:tcMar>
              <w:left w:type="dxa" w:w="0"/>
              <w:right w:type="dxa" w:w="0"/>
            </w:tcMar>
            <w:vAlign w:val="center"/>
          </w:tcPr>
          <w:p w14:paraId="48EF5EC8">
            <w:pPr>
              <w:widowControl/>
              <w:spacing w:line="387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</w:p>
        </w:tc>
        <w:tc>
          <w:tcPr>
            <w:tcW w:type="dxa" w:w="2824"/>
            <w:tcMar>
              <w:left w:type="dxa" w:w="105"/>
              <w:right w:type="dxa" w:w="105"/>
            </w:tcMar>
            <w:vAlign w:val="center"/>
          </w:tcPr>
          <w:p w14:paraId="7AD2140B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第八单元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: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责任与担当</w:t>
            </w:r>
          </w:p>
          <w:p w14:paraId="48213031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《谏太宗十思疏》</w:t>
            </w:r>
          </w:p>
          <w:p w14:paraId="13B195FE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《答司马谏议书》</w:t>
            </w:r>
          </w:p>
          <w:p w14:paraId="252AB8B7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《阿房宫赋》</w:t>
            </w:r>
          </w:p>
          <w:p w14:paraId="70F0078D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《六国论》</w:t>
            </w:r>
          </w:p>
        </w:tc>
        <w:tc>
          <w:tcPr>
            <w:tcW w:type="dxa" w:w="4609"/>
            <w:tcMar>
              <w:left w:type="dxa" w:w="105"/>
              <w:right w:type="dxa" w:w="105"/>
            </w:tcMar>
            <w:vAlign w:val="center"/>
          </w:tcPr>
          <w:p w14:paraId="7BE13B5B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①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结合相关背景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把握作者观点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理解文中的现实针对性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抓住作者解决现实问题的理性思维方式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赏析其说理艺术。</w:t>
            </w:r>
          </w:p>
          <w:p w14:paraId="44812BFC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②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辩证分析作者的观点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分析论证过程及所用的论据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学会辩证分析与合理推理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养成大胆质疑、缜密推理的思维习惯。</w:t>
            </w:r>
          </w:p>
        </w:tc>
      </w:tr>
      <w:tr w14:paraId="02B46FA9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73"/>
            <w:tcMar>
              <w:left w:type="dxa" w:w="0"/>
              <w:right w:type="dxa" w:w="0"/>
            </w:tcMar>
            <w:vAlign w:val="center"/>
          </w:tcPr>
          <w:p w14:paraId="2E4749D8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选择性</w:t>
            </w:r>
          </w:p>
          <w:p w14:paraId="67C371E7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必修上</w:t>
            </w:r>
          </w:p>
        </w:tc>
        <w:tc>
          <w:tcPr>
            <w:tcW w:type="dxa" w:w="2824"/>
            <w:tcMar>
              <w:left w:type="dxa" w:w="105"/>
              <w:right w:type="dxa" w:w="105"/>
            </w:tcMar>
            <w:vAlign w:val="center"/>
          </w:tcPr>
          <w:p w14:paraId="16575819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第二单元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: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 xml:space="preserve">百家争鸣 </w:t>
            </w:r>
          </w:p>
          <w:p w14:paraId="7287CB19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《&lt;论语&gt;十二章》</w:t>
            </w:r>
          </w:p>
          <w:p w14:paraId="023C4366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《大学之道》</w:t>
            </w:r>
          </w:p>
          <w:p w14:paraId="660CD274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《人皆有不忍人之心》</w:t>
            </w:r>
          </w:p>
          <w:p w14:paraId="0477A18F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《&lt;老子&gt;四章》</w:t>
            </w:r>
          </w:p>
          <w:p w14:paraId="35438269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《五石之瓠》</w:t>
            </w:r>
          </w:p>
          <w:p w14:paraId="2AC6D292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《兼爱》</w:t>
            </w:r>
          </w:p>
        </w:tc>
        <w:tc>
          <w:tcPr>
            <w:tcW w:type="dxa" w:w="4609"/>
            <w:tcMar>
              <w:left w:type="dxa" w:w="105"/>
              <w:right w:type="dxa" w:w="105"/>
            </w:tcMar>
            <w:vAlign w:val="center"/>
          </w:tcPr>
          <w:p w14:paraId="36E50BBC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①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深入了解先秦诸子百家产生的时代背景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理解经典文本中的思想价值和人文内涵。</w:t>
            </w:r>
          </w:p>
          <w:p w14:paraId="19318EC1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②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读懂经典文本的基本内涵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把握儒家、道家和墨家的思想特点以及各自的言说风格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结合现实生活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汲取古人智慧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培养理性思辨精神。</w:t>
            </w:r>
          </w:p>
        </w:tc>
      </w:tr>
      <w:tr w14:paraId="2734AAD6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873"/>
            <w:tcMar>
              <w:left w:type="dxa" w:w="0"/>
              <w:right w:type="dxa" w:w="0"/>
            </w:tcMar>
            <w:vAlign w:val="center"/>
          </w:tcPr>
          <w:p w14:paraId="5EF44512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选择性</w:t>
            </w:r>
          </w:p>
          <w:p w14:paraId="28F9CA14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必修中</w:t>
            </w:r>
          </w:p>
        </w:tc>
        <w:tc>
          <w:tcPr>
            <w:tcW w:type="dxa" w:w="2824"/>
            <w:tcMar>
              <w:left w:type="dxa" w:w="105"/>
              <w:right w:type="dxa" w:w="105"/>
            </w:tcMar>
            <w:vAlign w:val="center"/>
          </w:tcPr>
          <w:p w14:paraId="3D24E1CB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第三单元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: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历史的现场</w:t>
            </w:r>
          </w:p>
          <w:p w14:paraId="2B2DC40D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《屈原列传》</w:t>
            </w:r>
          </w:p>
          <w:p w14:paraId="010AE631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《苏武传》</w:t>
            </w:r>
          </w:p>
          <w:p w14:paraId="44338BE9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《过秦论》</w:t>
            </w:r>
          </w:p>
          <w:p w14:paraId="428E8330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《五代史伶官传序》</w:t>
            </w:r>
          </w:p>
        </w:tc>
        <w:tc>
          <w:tcPr>
            <w:tcW w:type="dxa" w:w="4609"/>
            <w:tcMar>
              <w:left w:type="dxa" w:w="105"/>
              <w:right w:type="dxa" w:w="105"/>
            </w:tcMar>
            <w:vAlign w:val="center"/>
          </w:tcPr>
          <w:p w14:paraId="54E785EE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①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回到历史现场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品鉴史传作品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领略人物风采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理解史家对历史人物的认识和评价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并进一步理解史家的历史观念和叙事艺术。</w:t>
            </w:r>
          </w:p>
          <w:p w14:paraId="33D5AE9F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②</w:t>
            </w: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把握史论作品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中作者的观点和论述方式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学习作者思考社会现实问题的态度和方法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,</w:t>
            </w:r>
            <w:r>
              <w:rPr>
                <w:rFonts w:ascii="汉语拼音" w:cs="汉语拼音" w:eastAsia="方正楷体_GBK" w:hAnsi="汉语拼音"/>
                <w:color w:val="000000"/>
                <w:kern w:val="0"/>
                <w:sz w:val="21"/>
              </w:rPr>
              <w:t>赏析其说理艺术。</w:t>
            </w:r>
          </w:p>
        </w:tc>
      </w:tr>
    </w:tbl>
    <w:p w14:paraId="1C383C0F">
      <w:pPr>
        <w:widowControl/>
        <w:spacing w:line="357" w:lineRule="exact"/>
        <w:jc w:val="center"/>
        <w:rPr>
          <w:rFonts w:ascii="汉语拼音" w:cs="汉语拼音" w:eastAsia="方正书宋_GBK" w:hAnsi="汉语拼音"/>
          <w:color w:val="000000"/>
          <w:kern w:val="0"/>
          <w:sz w:val="24"/>
        </w:rPr>
      </w:pPr>
      <w:r>
        <w:rPr>
          <w:rFonts w:ascii="汉语拼音" w:cs="汉语拼音" w:eastAsia="方正黑体_GBK" w:hAnsi="汉语拼音"/>
          <w:color w:val="000000"/>
          <w:kern w:val="0"/>
          <w:sz w:val="21"/>
        </w:rPr>
        <w:t>文言文文本的文体类型及特征</w:t>
      </w:r>
    </w:p>
    <w:tbl>
      <w:tblPr>
        <w:tblStyle w:val="TableNormal"/>
        <w:tblW w:type="pct" w:w="5000"/>
        <w:jc w:val="center"/>
        <w:tblBorders>
          <w:top w:color="000000" w:space="0" w:sz="0" w:val="single"/>
          <w:left w:color="auto" w:space="0" w:sz="0" w:val="none"/>
          <w:bottom w:color="000000" w:space="0" w:sz="0" w:val="single"/>
          <w:right w:color="auto" w:space="0" w:sz="0" w:val="non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56"/>
        <w:gridCol w:w="8401"/>
      </w:tblGrid>
      <w:tr w14:paraId="594520D1">
        <w:tblPrEx>
          <w:tblW w:type="pct" w:w="5000"/>
          <w:jc w:val="center"/>
          <w:tblBorders>
            <w:top w:color="000000" w:space="0" w:sz="0" w:val="single"/>
            <w:left w:color="auto" w:space="0" w:sz="0" w:val="none"/>
            <w:bottom w:color="000000" w:space="0" w:sz="0" w:val="single"/>
            <w:right w:color="auto" w:space="0" w:sz="0" w:val="non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27"/>
            <w:tcMar>
              <w:left w:type="dxa" w:w="0"/>
              <w:right w:type="dxa" w:w="0"/>
            </w:tcMar>
            <w:vAlign w:val="center"/>
          </w:tcPr>
          <w:p w14:paraId="0CAC3521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文体类型</w:t>
            </w:r>
          </w:p>
        </w:tc>
        <w:tc>
          <w:tcPr>
            <w:tcW w:type="dxa" w:w="7079"/>
            <w:tcMar>
              <w:left w:type="dxa" w:w="105"/>
              <w:right w:type="dxa" w:w="105"/>
            </w:tcMar>
            <w:vAlign w:val="center"/>
          </w:tcPr>
          <w:p w14:paraId="337942EA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黑体_GBK" w:hAnsi="汉语拼音"/>
                <w:color w:val="000000"/>
                <w:kern w:val="0"/>
                <w:sz w:val="21"/>
              </w:rPr>
              <w:t>文体特征</w:t>
            </w:r>
          </w:p>
        </w:tc>
      </w:tr>
      <w:tr w14:paraId="49871CFA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27"/>
            <w:tcMar>
              <w:left w:type="dxa" w:w="0"/>
              <w:right w:type="dxa" w:w="0"/>
            </w:tcMar>
            <w:vAlign w:val="center"/>
          </w:tcPr>
          <w:p w14:paraId="70AB6D10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政论文</w:t>
            </w:r>
          </w:p>
        </w:tc>
        <w:tc>
          <w:tcPr>
            <w:tcW w:type="dxa" w:w="7079"/>
            <w:tcMar>
              <w:left w:type="dxa" w:w="105"/>
              <w:right w:type="dxa" w:w="105"/>
            </w:tcMar>
            <w:vAlign w:val="center"/>
          </w:tcPr>
          <w:p w14:paraId="6D54662A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针对现实,有目的地提出观点、见解以解决现实中的问题,具有鲜明的观点和丰富的论证的文本。</w:t>
            </w:r>
          </w:p>
        </w:tc>
      </w:tr>
      <w:tr w14:paraId="30A9214F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27"/>
            <w:tcMar>
              <w:left w:type="dxa" w:w="0"/>
              <w:right w:type="dxa" w:w="0"/>
            </w:tcMar>
            <w:vAlign w:val="center"/>
          </w:tcPr>
          <w:p w14:paraId="4D2E5BCD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史传文</w:t>
            </w:r>
          </w:p>
        </w:tc>
        <w:tc>
          <w:tcPr>
            <w:tcW w:type="dxa" w:w="7079"/>
            <w:tcMar>
              <w:left w:type="dxa" w:w="105"/>
              <w:right w:type="dxa" w:w="105"/>
            </w:tcMar>
            <w:vAlign w:val="center"/>
          </w:tcPr>
          <w:p w14:paraId="0851F81E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也叫历史散文,分为编年体(以年代为线索编排相关的历史事件)、纪传体(通过记叙人物活动反映历史事件)和纪事本末体(以事件为主线,将有关专题材料集中在一起)。特点:真实性、艺术性、概括性和通俗性。</w:t>
            </w:r>
          </w:p>
        </w:tc>
      </w:tr>
      <w:tr w14:paraId="56ECEB1E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27"/>
            <w:tcMar>
              <w:left w:type="dxa" w:w="0"/>
              <w:right w:type="dxa" w:w="0"/>
            </w:tcMar>
            <w:vAlign w:val="center"/>
          </w:tcPr>
          <w:p w14:paraId="23D1BEF0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语录体散文</w:t>
            </w:r>
          </w:p>
        </w:tc>
        <w:tc>
          <w:tcPr>
            <w:tcW w:type="dxa" w:w="7079"/>
            <w:tcMar>
              <w:left w:type="dxa" w:w="105"/>
              <w:right w:type="dxa" w:w="105"/>
            </w:tcMar>
            <w:vAlign w:val="center"/>
          </w:tcPr>
          <w:p w14:paraId="28C92855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用语录形式写成的以记言为主的散文。特点:观点鲜明,思想内容深刻;篇幅简短,语言精练。</w:t>
            </w:r>
          </w:p>
        </w:tc>
      </w:tr>
      <w:tr w14:paraId="5DCC4950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27"/>
            <w:tcMar>
              <w:left w:type="dxa" w:w="0"/>
              <w:right w:type="dxa" w:w="0"/>
            </w:tcMar>
            <w:vAlign w:val="center"/>
          </w:tcPr>
          <w:p w14:paraId="5E35CE0B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传状</w:t>
            </w:r>
          </w:p>
        </w:tc>
        <w:tc>
          <w:tcPr>
            <w:tcW w:type="dxa" w:w="7079"/>
            <w:tcMar>
              <w:left w:type="dxa" w:w="105"/>
              <w:right w:type="dxa" w:w="105"/>
            </w:tcMar>
            <w:vAlign w:val="center"/>
          </w:tcPr>
          <w:p w14:paraId="0B50F398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即传记和行状。传记,主要记述人物的生平事迹,根据各种书面的、口头的回忆、调查等相关材料,加以选择性地编排、描写与说明而成;行状是记述死者世系、籍贯、生卒年月和生平概略的文章。特点: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①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人物的时代性和代表性;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②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选材的真实性和典型性;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③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选文兼具史实性和文学性。</w:t>
            </w:r>
          </w:p>
        </w:tc>
      </w:tr>
      <w:tr w14:paraId="43C0BFFB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27"/>
            <w:tcMar>
              <w:left w:type="dxa" w:w="0"/>
              <w:right w:type="dxa" w:w="0"/>
            </w:tcMar>
            <w:vAlign w:val="center"/>
          </w:tcPr>
          <w:p w14:paraId="226341E9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碑志</w:t>
            </w:r>
          </w:p>
        </w:tc>
        <w:tc>
          <w:tcPr>
            <w:tcW w:type="dxa" w:w="7079"/>
            <w:tcMar>
              <w:left w:type="dxa" w:w="105"/>
              <w:right w:type="dxa" w:w="105"/>
            </w:tcMar>
            <w:vAlign w:val="center"/>
          </w:tcPr>
          <w:p w14:paraId="370FE162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大抵可分为纪功碑文、宫室庙宇碑文、墓碑文和讽讥碑文。特点: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①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篇幅短小精悍;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②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内容充实鲜明;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③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文辞简洁洗练;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④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材料真实有据。</w:t>
            </w:r>
          </w:p>
        </w:tc>
      </w:tr>
      <w:tr w14:paraId="30233274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27"/>
            <w:tcMar>
              <w:left w:type="dxa" w:w="0"/>
              <w:right w:type="dxa" w:w="0"/>
            </w:tcMar>
            <w:vAlign w:val="center"/>
          </w:tcPr>
          <w:p w14:paraId="1A94C61F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序跋</w:t>
            </w:r>
          </w:p>
        </w:tc>
        <w:tc>
          <w:tcPr>
            <w:tcW w:type="dxa" w:w="7079"/>
            <w:tcMar>
              <w:left w:type="dxa" w:w="105"/>
              <w:right w:type="dxa" w:w="105"/>
            </w:tcMar>
            <w:vAlign w:val="center"/>
          </w:tcPr>
          <w:p w14:paraId="20475BD8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作者陈述著作的主旨或经过,或是他人对著作的介绍。一般而言,“序”在书前,“跋”在书尾,合称“序跋”。特点: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①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思想内容表达的无限性;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②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体裁具有外现体与内隐体的双重性;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③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表达方式与表现手法的灵活多样性;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④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语言运用的情境性与得体性。</w:t>
            </w:r>
          </w:p>
        </w:tc>
      </w:tr>
      <w:tr w14:paraId="20681A05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27"/>
            <w:tcMar>
              <w:left w:type="dxa" w:w="0"/>
              <w:right w:type="dxa" w:w="0"/>
            </w:tcMar>
            <w:vAlign w:val="center"/>
          </w:tcPr>
          <w:p w14:paraId="36B2AA6B">
            <w:pPr>
              <w:widowControl/>
              <w:spacing w:line="340" w:lineRule="exact"/>
              <w:jc w:val="center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书信</w:t>
            </w:r>
          </w:p>
        </w:tc>
        <w:tc>
          <w:tcPr>
            <w:tcW w:type="dxa" w:w="7079"/>
            <w:tcMar>
              <w:left w:type="dxa" w:w="105"/>
              <w:right w:type="dxa" w:w="105"/>
            </w:tcMar>
            <w:vAlign w:val="center"/>
          </w:tcPr>
          <w:p w14:paraId="42F52139">
            <w:pPr>
              <w:widowControl/>
              <w:spacing w:line="340" w:lineRule="exact"/>
              <w:jc w:val="left"/>
              <w:rPr>
                <w:rFonts w:ascii="汉语拼音" w:cs="汉语拼音" w:eastAsia="方正书宋_GBK" w:hAnsi="汉语拼音"/>
                <w:color w:val="000000"/>
                <w:kern w:val="0"/>
                <w:sz w:val="24"/>
              </w:rPr>
            </w:pP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人们互相交流思想与情感的重要工具,有着丰富的题材内容和独特的艺术魅力。特点: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①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本于实用,托于审美;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②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形式自由,灵活多变;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1"/>
              </w:rPr>
              <w:t>③</w:t>
            </w:r>
            <w:r>
              <w:rPr>
                <w:rFonts w:ascii="汉语拼音" w:cs="汉语拼音" w:eastAsia="方正书宋_GBK" w:hAnsi="汉语拼音"/>
                <w:color w:val="000000"/>
                <w:kern w:val="0"/>
                <w:sz w:val="21"/>
              </w:rPr>
              <w:t>情感真挚,个性鲜明。</w:t>
            </w:r>
          </w:p>
        </w:tc>
      </w:tr>
    </w:tbl>
    <w:p w14:paraId="52E26CEA">
      <w:pPr>
        <w:pStyle w:val="Heading1"/>
        <w:spacing w:after="0" w:line="360" w:lineRule="auto"/>
        <w:rPr>
          <w:rFonts w:eastAsia="黑体" w:hint="eastAsia"/>
          <w:lang w:eastAsia="zh-CN" w:val="en-US"/>
        </w:rPr>
      </w:pPr>
      <w:r>
        <w:rPr>
          <w:rFonts w:eastAsia="黑体"/>
          <w:sz w:val="28"/>
          <w:szCs w:val="30"/>
        </w:rPr>
        <w:t>知识</w:t>
      </w:r>
      <w:r>
        <w:rPr>
          <w:rFonts w:eastAsia="黑体"/>
          <w:bCs w:val="0"/>
          <w:sz w:val="28"/>
          <w:szCs w:val="30"/>
        </w:rPr>
        <w:t>点</w:t>
      </w:r>
      <w:r>
        <w:rPr>
          <w:rFonts w:eastAsia="黑体" w:hint="eastAsia"/>
          <w:bCs w:val="0"/>
          <w:sz w:val="28"/>
          <w:szCs w:val="30"/>
          <w:lang w:eastAsia="zh-CN" w:val="en-US"/>
        </w:rPr>
        <w:t>二</w:t>
      </w:r>
      <w:r>
        <w:rPr>
          <w:rFonts w:eastAsia="黑体"/>
          <w:bCs w:val="0"/>
          <w:sz w:val="28"/>
          <w:szCs w:val="30"/>
        </w:rPr>
        <w:t>：</w:t>
      </w:r>
      <w:r>
        <w:rPr>
          <w:rFonts w:eastAsia="黑体" w:hint="eastAsia"/>
          <w:bCs w:val="0"/>
          <w:sz w:val="28"/>
          <w:szCs w:val="30"/>
          <w:lang w:eastAsia="zh-CN" w:val="en-US"/>
        </w:rPr>
        <w:t>常见文言虚词</w:t>
      </w:r>
    </w:p>
    <w:p w14:paraId="0ED6BFE5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hd w:color="FFFFFF" w:fill="auto" w:val="solid"/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兰亭粗黑简体" w:hAnsi="汉语拼音"/>
          <w:sz w:val="32"/>
        </w:rPr>
        <w:t>十八个常见文言虚词</w:t>
      </w:r>
      <w:r>
        <w:rPr>
          <w:rFonts w:ascii="汉语拼音" w:cs="汉语拼音" w:eastAsia="宋体" w:hAnsi="汉语拼音"/>
          <w:sz w:val="28"/>
        </w:rPr>
        <w:t>(</w:t>
      </w:r>
      <w:r>
        <w:rPr>
          <w:rFonts w:ascii="汉语拼音" w:cs="汉语拼音" w:eastAsia="汉仪长宋简" w:hAnsi="汉语拼音"/>
          <w:sz w:val="28"/>
        </w:rPr>
        <w:t>多以教材句子为例</w:t>
      </w:r>
      <w:r>
        <w:rPr>
          <w:rFonts w:ascii="汉语拼音" w:cs="汉语拼音" w:eastAsia="宋体" w:hAnsi="汉语拼音"/>
          <w:sz w:val="28"/>
        </w:rPr>
        <w:t>)</w:t>
      </w:r>
    </w:p>
    <w:p w14:paraId="2A520505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一、而</w:t>
      </w:r>
    </w:p>
    <w:tbl>
      <w:tblPr>
        <w:tblStyle w:val="TableNormal"/>
        <w:tblW w:type="pct" w:w="5098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3"/>
        <w:gridCol w:w="1857"/>
        <w:gridCol w:w="7610"/>
      </w:tblGrid>
      <w:tr w14:paraId="163663EF">
        <w:tblPrEx>
          <w:tblW w:type="pct" w:w="5098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77"/>
            <w:tcMar>
              <w:left w:type="dxa" w:w="0"/>
              <w:right w:type="dxa" w:w="0"/>
            </w:tcMar>
            <w:vAlign w:val="center"/>
          </w:tcPr>
          <w:p w14:paraId="2CD3863F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词性</w:t>
            </w:r>
          </w:p>
        </w:tc>
        <w:tc>
          <w:tcPr>
            <w:tcW w:type="dxa" w:w="1837"/>
            <w:tcMar>
              <w:left w:type="dxa" w:w="105"/>
              <w:right w:type="dxa" w:w="105"/>
            </w:tcMar>
            <w:vAlign w:val="center"/>
          </w:tcPr>
          <w:p w14:paraId="37B90391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dxa" w:w="7530"/>
            <w:tcMar>
              <w:left w:type="dxa" w:w="105"/>
              <w:right w:type="dxa" w:w="105"/>
            </w:tcMar>
            <w:vAlign w:val="center"/>
          </w:tcPr>
          <w:p w14:paraId="5DBB3323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742DEB30">
        <w:tblPrEx>
          <w:tblW w:type="pct" w:w="5098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77"/>
            <w:vMerge w:val="restart"/>
            <w:tcMar>
              <w:left w:type="dxa" w:w="0"/>
              <w:right w:type="dxa" w:w="0"/>
            </w:tcMar>
            <w:vAlign w:val="center"/>
          </w:tcPr>
          <w:p w14:paraId="1EB79F22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连词</w:t>
            </w:r>
          </w:p>
        </w:tc>
        <w:tc>
          <w:tcPr>
            <w:tcW w:type="dxa" w:w="1837"/>
            <w:tcMar>
              <w:left w:type="dxa" w:w="105"/>
              <w:right w:type="dxa" w:w="105"/>
            </w:tcMar>
            <w:vAlign w:val="center"/>
          </w:tcPr>
          <w:p w14:paraId="5A2B622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表示并列关系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可译为“又”“和”</w:t>
            </w:r>
          </w:p>
        </w:tc>
        <w:tc>
          <w:tcPr>
            <w:tcW w:type="dxa" w:w="7530"/>
            <w:tcMar>
              <w:left w:type="dxa" w:w="105"/>
              <w:right w:type="dxa" w:w="105"/>
            </w:tcMar>
            <w:vAlign w:val="center"/>
          </w:tcPr>
          <w:p w14:paraId="3D13DF7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蟹六跪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二螯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非蛇鳝之穴无可寄托者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用心躁也。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《劝学》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0F752B2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剑阁峥嵘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崔嵬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一夫当关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万夫莫开。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《蜀道难》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448D367">
        <w:tblPrEx>
          <w:tblW w:type="pct" w:w="5098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77"/>
            <w:vMerge/>
            <w:tcMar>
              <w:left w:type="dxa" w:w="0"/>
              <w:right w:type="dxa" w:w="0"/>
            </w:tcMar>
            <w:vAlign w:val="center"/>
          </w:tcPr>
          <w:p w14:paraId="24274B84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37"/>
            <w:tcMar>
              <w:left w:type="dxa" w:w="105"/>
              <w:right w:type="dxa" w:w="105"/>
            </w:tcMar>
            <w:vAlign w:val="center"/>
          </w:tcPr>
          <w:p w14:paraId="5A930D9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表示递进关系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可译为“并且”“而且”</w:t>
            </w:r>
          </w:p>
        </w:tc>
        <w:tc>
          <w:tcPr>
            <w:tcW w:type="dxa" w:w="7530"/>
            <w:tcMar>
              <w:left w:type="dxa" w:w="105"/>
              <w:right w:type="dxa" w:w="105"/>
            </w:tcMar>
            <w:vAlign w:val="center"/>
          </w:tcPr>
          <w:p w14:paraId="21D0342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君子博学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日参省乎己。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《劝学》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44ECBF8">
        <w:tblPrEx>
          <w:tblW w:type="pct" w:w="5098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77"/>
            <w:vMerge/>
            <w:tcMar>
              <w:left w:type="dxa" w:w="0"/>
              <w:right w:type="dxa" w:w="0"/>
            </w:tcMar>
            <w:vAlign w:val="center"/>
          </w:tcPr>
          <w:p w14:paraId="29FE9051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37"/>
            <w:tcMar>
              <w:left w:type="dxa" w:w="105"/>
              <w:right w:type="dxa" w:w="105"/>
            </w:tcMar>
            <w:vAlign w:val="center"/>
          </w:tcPr>
          <w:p w14:paraId="4D26111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表示顺承关系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可译为“就”“接着”“然后”</w:t>
            </w:r>
          </w:p>
        </w:tc>
        <w:tc>
          <w:tcPr>
            <w:tcW w:type="dxa" w:w="7530"/>
            <w:tcMar>
              <w:left w:type="dxa" w:w="105"/>
              <w:right w:type="dxa" w:w="105"/>
            </w:tcMar>
            <w:vAlign w:val="center"/>
          </w:tcPr>
          <w:p w14:paraId="750C47E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人非生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知之者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孰能无惑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60405E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置之地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拔剑撞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破之。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1F958EFE">
        <w:tblPrEx>
          <w:tblW w:type="pct" w:w="5098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77"/>
            <w:vMerge/>
            <w:tcMar>
              <w:left w:type="dxa" w:w="0"/>
              <w:right w:type="dxa" w:w="0"/>
            </w:tcMar>
            <w:vAlign w:val="center"/>
          </w:tcPr>
          <w:p w14:paraId="5167D178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37"/>
            <w:tcMar>
              <w:left w:type="dxa" w:w="105"/>
              <w:right w:type="dxa" w:w="105"/>
            </w:tcMar>
            <w:vAlign w:val="center"/>
          </w:tcPr>
          <w:p w14:paraId="41B2548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表示转折关系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可译为“但是”“却”</w:t>
            </w:r>
          </w:p>
        </w:tc>
        <w:tc>
          <w:tcPr>
            <w:tcW w:type="dxa" w:w="7530"/>
            <w:tcMar>
              <w:left w:type="dxa" w:w="105"/>
              <w:right w:type="dxa" w:w="105"/>
            </w:tcMar>
            <w:vAlign w:val="center"/>
          </w:tcPr>
          <w:p w14:paraId="18C99E2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青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取之于蓝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青于蓝。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《劝学》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2D5083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有如此之势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为秦人积威之所劫。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《六国论》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FA5C0C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登高而招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臂非加长也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见者远。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《劝学》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C556AEB">
        <w:tblPrEx>
          <w:tblW w:type="pct" w:w="5098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77"/>
            <w:vMerge/>
            <w:tcMar>
              <w:left w:type="dxa" w:w="0"/>
              <w:right w:type="dxa" w:w="0"/>
            </w:tcMar>
            <w:vAlign w:val="center"/>
          </w:tcPr>
          <w:p w14:paraId="57616829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37"/>
            <w:tcMar>
              <w:left w:type="dxa" w:w="105"/>
              <w:right w:type="dxa" w:w="105"/>
            </w:tcMar>
            <w:vAlign w:val="center"/>
          </w:tcPr>
          <w:p w14:paraId="3B2D404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表示假设关系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可译为“假如”“如果”</w:t>
            </w:r>
          </w:p>
        </w:tc>
        <w:tc>
          <w:tcPr>
            <w:tcW w:type="dxa" w:w="7530"/>
            <w:tcMar>
              <w:left w:type="dxa" w:w="105"/>
              <w:right w:type="dxa" w:w="105"/>
            </w:tcMar>
            <w:vAlign w:val="center"/>
          </w:tcPr>
          <w:p w14:paraId="76C7D59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今以秦之强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先割十五都予赵。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A25DC6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死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有知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其几何离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《祭十二郎文》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2837383F">
        <w:tblPrEx>
          <w:tblW w:type="pct" w:w="5098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77"/>
            <w:vMerge/>
            <w:tcMar>
              <w:left w:type="dxa" w:w="0"/>
              <w:right w:type="dxa" w:w="0"/>
            </w:tcMar>
            <w:vAlign w:val="center"/>
          </w:tcPr>
          <w:p w14:paraId="2E84F608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37"/>
            <w:tcMar>
              <w:left w:type="dxa" w:w="105"/>
              <w:right w:type="dxa" w:w="105"/>
            </w:tcMar>
            <w:vAlign w:val="center"/>
          </w:tcPr>
          <w:p w14:paraId="066CEC0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表示修饰关系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即连接状语和动词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可不译</w:t>
            </w:r>
          </w:p>
        </w:tc>
        <w:tc>
          <w:tcPr>
            <w:tcW w:type="dxa" w:w="7530"/>
            <w:tcMar>
              <w:left w:type="dxa" w:w="105"/>
              <w:right w:type="dxa" w:w="105"/>
            </w:tcMar>
            <w:vAlign w:val="center"/>
          </w:tcPr>
          <w:p w14:paraId="3646537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吾尝跂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望矣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不如登高之博见也。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《劝学》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0B3624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填然鼓之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兵刃既接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弃甲曳兵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走。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《寡人之于国也》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E0A5FB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项王按剑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跽曰……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62430782">
        <w:tblPrEx>
          <w:tblW w:type="pct" w:w="5098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77"/>
            <w:vMerge/>
            <w:tcMar>
              <w:left w:type="dxa" w:w="0"/>
              <w:right w:type="dxa" w:w="0"/>
            </w:tcMar>
            <w:vAlign w:val="center"/>
          </w:tcPr>
          <w:p w14:paraId="2A0E1578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37"/>
            <w:tcMar>
              <w:left w:type="dxa" w:w="105"/>
              <w:right w:type="dxa" w:w="105"/>
            </w:tcMar>
            <w:vAlign w:val="center"/>
          </w:tcPr>
          <w:p w14:paraId="09BAF49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表示因果关系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可译为“因而”“因此”“所以”</w:t>
            </w:r>
          </w:p>
        </w:tc>
        <w:tc>
          <w:tcPr>
            <w:tcW w:type="dxa" w:w="7530"/>
            <w:tcMar>
              <w:left w:type="dxa" w:w="105"/>
              <w:right w:type="dxa" w:w="105"/>
            </w:tcMar>
            <w:vAlign w:val="center"/>
          </w:tcPr>
          <w:p w14:paraId="6CE12FC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而余亦悔其随之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不得极夫游之乐也。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《游褒禅山记》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BB5964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臣诚恐见欺于王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负赵。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6F2EBCE2">
        <w:tblPrEx>
          <w:tblW w:type="pct" w:w="5098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77"/>
            <w:vMerge/>
            <w:tcMar>
              <w:left w:type="dxa" w:w="0"/>
              <w:right w:type="dxa" w:w="0"/>
            </w:tcMar>
            <w:vAlign w:val="center"/>
          </w:tcPr>
          <w:p w14:paraId="3937F809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37"/>
            <w:tcMar>
              <w:left w:type="dxa" w:w="105"/>
              <w:right w:type="dxa" w:w="105"/>
            </w:tcMar>
            <w:vAlign w:val="center"/>
          </w:tcPr>
          <w:p w14:paraId="763CAED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表示目的关系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可译为“来”“为了”</w:t>
            </w:r>
          </w:p>
        </w:tc>
        <w:tc>
          <w:tcPr>
            <w:tcW w:type="dxa" w:w="7530"/>
            <w:tcMar>
              <w:left w:type="dxa" w:w="105"/>
              <w:right w:type="dxa" w:w="105"/>
            </w:tcMar>
            <w:vAlign w:val="center"/>
          </w:tcPr>
          <w:p w14:paraId="380DA0C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缦立远视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望幸焉。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《阿房宫赋》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 xml:space="preserve"> </w:t>
            </w:r>
          </w:p>
          <w:p w14:paraId="6BF38BF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籍吏民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封府库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待将军。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5B47AF70">
        <w:tblPrEx>
          <w:tblW w:type="pct" w:w="5098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77"/>
            <w:tcMar>
              <w:left w:type="dxa" w:w="0"/>
              <w:right w:type="dxa" w:w="0"/>
            </w:tcMar>
            <w:vAlign w:val="center"/>
          </w:tcPr>
          <w:p w14:paraId="7323AA4B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代词</w:t>
            </w:r>
          </w:p>
        </w:tc>
        <w:tc>
          <w:tcPr>
            <w:tcW w:type="dxa" w:w="1837"/>
            <w:tcMar>
              <w:left w:type="dxa" w:w="105"/>
              <w:right w:type="dxa" w:w="105"/>
            </w:tcMar>
            <w:vAlign w:val="center"/>
          </w:tcPr>
          <w:p w14:paraId="38D35A2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第二人称代词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同“尔”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可译为“你”“你的”</w:t>
            </w:r>
          </w:p>
        </w:tc>
        <w:tc>
          <w:tcPr>
            <w:tcW w:type="dxa" w:w="7530"/>
            <w:tcMar>
              <w:left w:type="dxa" w:w="105"/>
              <w:right w:type="dxa" w:w="105"/>
            </w:tcMar>
            <w:vAlign w:val="center"/>
          </w:tcPr>
          <w:p w14:paraId="701319D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妪每谓余曰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楷体_GBK" w:hAnsi="汉语拼音"/>
                <w:sz w:val="18"/>
              </w:rPr>
              <w:t>“某所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</w:t>
            </w:r>
            <w:r>
              <w:rPr>
                <w:rFonts w:ascii="汉语拼音" w:cs="汉语拼音" w:eastAsia="方正楷体_GBK" w:hAnsi="汉语拼音"/>
                <w:sz w:val="18"/>
              </w:rPr>
              <w:t>母立于兹。”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《项脊轩志》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2B86FCA5">
        <w:tblPrEx>
          <w:tblW w:type="pct" w:w="5098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77"/>
            <w:vMerge w:val="restart"/>
            <w:tcMar>
              <w:left w:type="dxa" w:w="0"/>
              <w:right w:type="dxa" w:w="0"/>
            </w:tcMar>
            <w:vAlign w:val="center"/>
          </w:tcPr>
          <w:p w14:paraId="37859371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固定</w:t>
            </w:r>
          </w:p>
          <w:p w14:paraId="314566A3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用法</w:t>
            </w:r>
          </w:p>
        </w:tc>
        <w:tc>
          <w:tcPr>
            <w:tcW w:type="dxa" w:w="1837"/>
            <w:tcMar>
              <w:left w:type="dxa" w:w="105"/>
              <w:right w:type="dxa" w:w="105"/>
            </w:tcMar>
            <w:vAlign w:val="center"/>
          </w:tcPr>
          <w:p w14:paraId="7A68BBF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既而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可译为“不久”</w:t>
            </w:r>
          </w:p>
        </w:tc>
        <w:tc>
          <w:tcPr>
            <w:tcW w:type="dxa" w:w="7530"/>
            <w:tcMar>
              <w:left w:type="dxa" w:w="105"/>
              <w:right w:type="dxa" w:w="105"/>
            </w:tcMar>
            <w:vAlign w:val="center"/>
          </w:tcPr>
          <w:p w14:paraId="50AEF46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既而</w:t>
            </w:r>
            <w:r>
              <w:rPr>
                <w:rFonts w:ascii="汉语拼音" w:cs="汉语拼音" w:eastAsia="方正楷体_GBK" w:hAnsi="汉语拼音"/>
                <w:sz w:val="18"/>
              </w:rPr>
              <w:t>与为公介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倒戟以御公徒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而免之。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《晋灵公不君》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4D833B2">
        <w:tblPrEx>
          <w:tblW w:type="pct" w:w="5098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77"/>
            <w:vMerge/>
            <w:tcMar>
              <w:left w:type="dxa" w:w="0"/>
              <w:right w:type="dxa" w:w="0"/>
            </w:tcMar>
            <w:vAlign w:val="center"/>
          </w:tcPr>
          <w:p w14:paraId="20378909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37"/>
            <w:tcMar>
              <w:left w:type="dxa" w:w="105"/>
              <w:right w:type="dxa" w:w="105"/>
            </w:tcMar>
            <w:vAlign w:val="center"/>
          </w:tcPr>
          <w:p w14:paraId="0D3B3D3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而已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通常放在句末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可译为“罢了”</w:t>
            </w:r>
          </w:p>
        </w:tc>
        <w:tc>
          <w:tcPr>
            <w:tcW w:type="dxa" w:w="7530"/>
            <w:tcMar>
              <w:left w:type="dxa" w:w="105"/>
              <w:right w:type="dxa" w:w="105"/>
            </w:tcMar>
            <w:vAlign w:val="center"/>
          </w:tcPr>
          <w:p w14:paraId="754D592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闻道有先后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术业有专攻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如是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而已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</w:tbl>
    <w:p w14:paraId="60205CE0">
      <w:pPr>
        <w:spacing w:line="360" w:lineRule="auto"/>
        <w:jc w:val="center"/>
        <w:rPr>
          <w:rFonts w:ascii="汉语拼音" w:cs="汉语拼音" w:eastAsia="宋体" w:hAnsi="汉语拼音"/>
        </w:rPr>
      </w:pPr>
    </w:p>
    <w:p w14:paraId="47063EAB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二、何</w:t>
      </w:r>
    </w:p>
    <w:tbl>
      <w:tblPr>
        <w:tblStyle w:val="TableNormal"/>
        <w:tblW w:type="pct" w:w="5000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31"/>
        <w:gridCol w:w="8731"/>
      </w:tblGrid>
      <w:tr w14:paraId="62198439">
        <w:tblPrEx>
          <w:tblW w:type="pct" w:w="5000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31"/>
            <w:tcMar>
              <w:left w:type="dxa" w:w="105"/>
              <w:right w:type="dxa" w:w="105"/>
            </w:tcMar>
            <w:vAlign w:val="center"/>
          </w:tcPr>
          <w:p w14:paraId="40C0E088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dxa" w:w="8731"/>
            <w:tcMar>
              <w:left w:type="dxa" w:w="105"/>
              <w:right w:type="dxa" w:w="105"/>
            </w:tcMar>
            <w:vAlign w:val="center"/>
          </w:tcPr>
          <w:p w14:paraId="54C45196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1B454289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31"/>
            <w:tcMar>
              <w:left w:type="dxa" w:w="105"/>
              <w:right w:type="dxa" w:w="105"/>
            </w:tcMar>
            <w:vAlign w:val="center"/>
          </w:tcPr>
          <w:p w14:paraId="7ACDBD77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什么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哪里</w:t>
            </w:r>
          </w:p>
        </w:tc>
        <w:tc>
          <w:tcPr>
            <w:tcW w:type="dxa" w:w="8731"/>
            <w:tcMar>
              <w:left w:type="dxa" w:w="105"/>
              <w:right w:type="dxa" w:w="105"/>
            </w:tcMar>
            <w:vAlign w:val="center"/>
          </w:tcPr>
          <w:p w14:paraId="650E7E3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大王来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何</w:t>
            </w:r>
            <w:r>
              <w:rPr>
                <w:rFonts w:ascii="汉语拼音" w:cs="汉语拼音" w:eastAsia="方正楷体_GBK" w:hAnsi="汉语拼音"/>
                <w:sz w:val="18"/>
              </w:rPr>
              <w:t>操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82A738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其间旦暮闻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何</w:t>
            </w:r>
            <w:r>
              <w:rPr>
                <w:rFonts w:ascii="汉语拼音" w:cs="汉语拼音" w:eastAsia="方正楷体_GBK" w:hAnsi="汉语拼音"/>
                <w:sz w:val="18"/>
              </w:rPr>
              <w:t>物</w:t>
            </w:r>
            <w:r>
              <w:rPr>
                <w:rFonts w:ascii="汉语拼音" w:cs="汉语拼音" w:eastAsia="宋体" w:hAnsi="汉语拼音"/>
                <w:sz w:val="18"/>
              </w:rPr>
              <w:t>?</w:t>
            </w:r>
            <w:r>
              <w:rPr>
                <w:rFonts w:ascii="汉语拼音" w:cs="汉语拼音" w:eastAsia="方正楷体_GBK" w:hAnsi="汉语拼音"/>
                <w:sz w:val="18"/>
              </w:rPr>
              <w:t>杜鹃啼血猿哀鸣。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《琵琶行</w:t>
            </w:r>
            <w:r>
              <w:rPr>
                <w:rFonts w:ascii="汉语拼音" w:cs="汉语拼音" w:eastAsia="方正仿宋_GBK" w:hAnsi="汉语拼音"/>
                <w:sz w:val="18"/>
              </w:rPr>
              <w:t>并序</w:t>
            </w:r>
            <w:r>
              <w:rPr>
                <w:rFonts w:ascii="汉语拼音" w:cs="汉语拼音" w:eastAsia="方正书宋_GBK" w:hAnsi="汉语拼音"/>
                <w:sz w:val="18"/>
              </w:rPr>
              <w:t>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7869CC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然则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何</w:t>
            </w:r>
            <w:r>
              <w:rPr>
                <w:rFonts w:ascii="汉语拼音" w:cs="汉语拼音" w:eastAsia="方正楷体_GBK" w:hAnsi="汉语拼音"/>
                <w:sz w:val="18"/>
              </w:rPr>
              <w:t>时而乐耶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《岳阳楼记》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89D0FE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④</w:t>
            </w:r>
            <w:r>
              <w:rPr>
                <w:rFonts w:ascii="汉语拼音" w:cs="汉语拼音" w:eastAsia="方正楷体_GBK" w:hAnsi="汉语拼音"/>
                <w:sz w:val="18"/>
              </w:rPr>
              <w:t>乃入见。问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楷体_GBK" w:hAnsi="汉语拼音"/>
                <w:sz w:val="18"/>
              </w:rPr>
              <w:t>“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何以</w:t>
            </w:r>
            <w:r>
              <w:rPr>
                <w:rFonts w:ascii="汉语拼音" w:cs="汉语拼音" w:eastAsia="方正楷体_GBK" w:hAnsi="汉语拼音"/>
                <w:sz w:val="18"/>
              </w:rPr>
              <w:t>战</w:t>
            </w:r>
            <w:r>
              <w:rPr>
                <w:rFonts w:ascii="汉语拼音" w:cs="汉语拼音" w:eastAsia="宋体" w:hAnsi="汉语拼音"/>
                <w:sz w:val="18"/>
              </w:rPr>
              <w:t>?</w:t>
            </w:r>
            <w:r>
              <w:rPr>
                <w:rFonts w:ascii="汉语拼音" w:cs="汉语拼音" w:eastAsia="方正楷体_GBK" w:hAnsi="汉语拼音"/>
                <w:sz w:val="18"/>
              </w:rPr>
              <w:t>”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《曹刿论战》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——何以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书宋_GBK" w:hAnsi="汉语拼音"/>
                <w:sz w:val="18"/>
              </w:rPr>
              <w:t>凭什么</w:t>
            </w:r>
          </w:p>
          <w:p w14:paraId="5F86A30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⑤</w:t>
            </w:r>
            <w:r>
              <w:rPr>
                <w:rFonts w:ascii="汉语拼音" w:cs="汉语拼音" w:eastAsia="方正楷体_GBK" w:hAnsi="汉语拼音"/>
                <w:sz w:val="18"/>
              </w:rPr>
              <w:t>不然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籍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何以</w:t>
            </w:r>
            <w:r>
              <w:rPr>
                <w:rFonts w:ascii="汉语拼音" w:cs="汉语拼音" w:eastAsia="方正楷体_GBK" w:hAnsi="汉语拼音"/>
                <w:sz w:val="18"/>
              </w:rPr>
              <w:t>至此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——何以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书宋_GBK" w:hAnsi="汉语拼音"/>
                <w:sz w:val="18"/>
              </w:rPr>
              <w:t>为什么</w:t>
            </w:r>
          </w:p>
          <w:p w14:paraId="10194E6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⑥</w:t>
            </w:r>
            <w:r>
              <w:rPr>
                <w:rFonts w:ascii="汉语拼音" w:cs="汉语拼音" w:eastAsia="方正楷体_GBK" w:hAnsi="汉语拼音"/>
                <w:sz w:val="18"/>
              </w:rPr>
              <w:t>项王按剑而跽曰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楷体_GBK" w:hAnsi="汉语拼音"/>
                <w:sz w:val="18"/>
              </w:rPr>
              <w:t>“客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何为</w:t>
            </w:r>
            <w:r>
              <w:rPr>
                <w:rFonts w:ascii="汉语拼音" w:cs="汉语拼音" w:eastAsia="方正楷体_GBK" w:hAnsi="汉语拼音"/>
                <w:sz w:val="18"/>
              </w:rPr>
              <w:t>者</w:t>
            </w:r>
            <w:r>
              <w:rPr>
                <w:rFonts w:ascii="汉语拼音" w:cs="汉语拼音" w:eastAsia="宋体" w:hAnsi="汉语拼音"/>
                <w:sz w:val="18"/>
              </w:rPr>
              <w:t>?</w:t>
            </w:r>
            <w:r>
              <w:rPr>
                <w:rFonts w:ascii="汉语拼音" w:cs="汉语拼音" w:eastAsia="方正楷体_GBK" w:hAnsi="汉语拼音"/>
                <w:sz w:val="18"/>
              </w:rPr>
              <w:t>”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——何为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书宋_GBK" w:hAnsi="汉语拼音"/>
                <w:sz w:val="18"/>
              </w:rPr>
              <w:t>做什么</w:t>
            </w:r>
          </w:p>
        </w:tc>
      </w:tr>
      <w:tr w14:paraId="172053D9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31"/>
            <w:tcMar>
              <w:left w:type="dxa" w:w="105"/>
              <w:right w:type="dxa" w:w="105"/>
            </w:tcMar>
            <w:vAlign w:val="center"/>
          </w:tcPr>
          <w:p w14:paraId="769AE7DC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怎么、为什么</w:t>
            </w:r>
          </w:p>
        </w:tc>
        <w:tc>
          <w:tcPr>
            <w:tcW w:type="dxa" w:w="8731"/>
            <w:tcMar>
              <w:left w:type="dxa" w:w="105"/>
              <w:right w:type="dxa" w:w="105"/>
            </w:tcMar>
            <w:vAlign w:val="center"/>
          </w:tcPr>
          <w:p w14:paraId="5A3C313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何</w:t>
            </w:r>
            <w:r>
              <w:rPr>
                <w:rFonts w:ascii="汉语拼音" w:cs="汉语拼音" w:eastAsia="方正楷体_GBK" w:hAnsi="汉语拼音"/>
                <w:sz w:val="18"/>
              </w:rPr>
              <w:t>者</w:t>
            </w:r>
            <w:r>
              <w:rPr>
                <w:rFonts w:ascii="汉语拼音" w:cs="汉语拼音" w:eastAsia="宋体" w:hAnsi="汉语拼音"/>
                <w:sz w:val="18"/>
              </w:rPr>
              <w:t>?</w:t>
            </w:r>
            <w:r>
              <w:rPr>
                <w:rFonts w:ascii="汉语拼音" w:cs="汉语拼音" w:eastAsia="方正楷体_GBK" w:hAnsi="汉语拼音"/>
                <w:sz w:val="18"/>
              </w:rPr>
              <w:t>严大国之威以修敬也。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B8F143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予尝求古仁人之心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或异二者之为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何</w:t>
            </w:r>
            <w:r>
              <w:rPr>
                <w:rFonts w:ascii="汉语拼音" w:cs="汉语拼音" w:eastAsia="方正楷体_GBK" w:hAnsi="汉语拼音"/>
                <w:sz w:val="18"/>
              </w:rPr>
              <w:t>哉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《岳阳楼记》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92986B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齐人未尝赂秦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终继五国迁灭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何</w:t>
            </w:r>
            <w:r>
              <w:rPr>
                <w:rFonts w:ascii="汉语拼音" w:cs="汉语拼音" w:eastAsia="方正楷体_GBK" w:hAnsi="汉语拼音"/>
                <w:sz w:val="18"/>
              </w:rPr>
              <w:t>哉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《六国论》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0D987AD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④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何</w:t>
            </w:r>
            <w:r>
              <w:rPr>
                <w:rFonts w:ascii="汉语拼音" w:cs="汉语拼音" w:eastAsia="方正楷体_GBK" w:hAnsi="汉语拼音"/>
                <w:sz w:val="18"/>
              </w:rPr>
              <w:t>不按兵束甲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北面而事之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《赤壁之战》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7C8AD4D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⑤</w:t>
            </w:r>
            <w:r>
              <w:rPr>
                <w:rFonts w:ascii="汉语拼音" w:cs="汉语拼音" w:eastAsia="方正楷体_GBK" w:hAnsi="汉语拼音"/>
                <w:sz w:val="18"/>
              </w:rPr>
              <w:t>徐公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何</w:t>
            </w:r>
            <w:r>
              <w:rPr>
                <w:rFonts w:ascii="汉语拼音" w:cs="汉语拼音" w:eastAsia="方正楷体_GBK" w:hAnsi="汉语拼音"/>
                <w:sz w:val="18"/>
              </w:rPr>
              <w:t>能及君也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《邹忌讽齐王纳谏》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940754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⑥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何则</w:t>
            </w:r>
            <w:r>
              <w:rPr>
                <w:rFonts w:ascii="汉语拼音" w:cs="汉语拼音" w:eastAsia="宋体" w:hAnsi="汉语拼音"/>
                <w:sz w:val="18"/>
              </w:rPr>
              <w:t>?</w:t>
            </w:r>
            <w:r>
              <w:rPr>
                <w:rFonts w:ascii="汉语拼音" w:cs="汉语拼音" w:eastAsia="方正楷体_GBK" w:hAnsi="汉语拼音"/>
                <w:sz w:val="18"/>
              </w:rPr>
              <w:t>质性自然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非矫厉所得。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《归去来兮辞</w:t>
            </w:r>
            <w:r>
              <w:rPr>
                <w:rFonts w:ascii="汉语拼音" w:cs="汉语拼音" w:eastAsia="方正仿宋_GBK" w:hAnsi="汉语拼音"/>
                <w:sz w:val="18"/>
              </w:rPr>
              <w:t>并序》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——何则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书宋_GBK" w:hAnsi="汉语拼音"/>
                <w:sz w:val="18"/>
              </w:rPr>
              <w:t>为什么</w:t>
            </w:r>
            <w:r>
              <w:rPr>
                <w:rFonts w:ascii="汉语拼音" w:cs="汉语拼音" w:eastAsia="宋体" w:hAnsi="汉语拼音"/>
                <w:sz w:val="18"/>
              </w:rPr>
              <w:t>?</w:t>
            </w:r>
          </w:p>
          <w:p w14:paraId="2DFB7DB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⑦</w:t>
            </w:r>
            <w:r>
              <w:rPr>
                <w:rFonts w:ascii="汉语拼音" w:cs="汉语拼音" w:eastAsia="方正楷体_GBK" w:hAnsi="汉语拼音"/>
                <w:sz w:val="18"/>
              </w:rPr>
              <w:t>今有一言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可以解燕国之患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而报将军之仇者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何如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《荆轲刺秦王》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——何如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书宋_GBK" w:hAnsi="汉语拼音"/>
                <w:sz w:val="18"/>
              </w:rPr>
              <w:t>怎么样</w:t>
            </w:r>
          </w:p>
          <w:p w14:paraId="6CF7F88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⑧</w:t>
            </w:r>
            <w:r>
              <w:rPr>
                <w:rFonts w:ascii="汉语拼音" w:cs="汉语拼音" w:eastAsia="方正楷体_GBK" w:hAnsi="汉语拼音"/>
                <w:sz w:val="18"/>
              </w:rPr>
              <w:t>沛公大惊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曰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楷体_GBK" w:hAnsi="汉语拼音"/>
                <w:sz w:val="18"/>
              </w:rPr>
              <w:t>“为之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奈何</w:t>
            </w:r>
            <w:r>
              <w:rPr>
                <w:rFonts w:ascii="汉语拼音" w:cs="汉语拼音" w:eastAsia="宋体" w:hAnsi="汉语拼音"/>
                <w:sz w:val="18"/>
              </w:rPr>
              <w:t>?</w:t>
            </w:r>
            <w:r>
              <w:rPr>
                <w:rFonts w:ascii="汉语拼音" w:cs="汉语拼音" w:eastAsia="方正楷体_GBK" w:hAnsi="汉语拼音"/>
                <w:sz w:val="18"/>
              </w:rPr>
              <w:t>”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——奈何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书宋_GBK" w:hAnsi="汉语拼音"/>
                <w:sz w:val="18"/>
              </w:rPr>
              <w:t>怎么办</w:t>
            </w:r>
          </w:p>
          <w:p w14:paraId="735F512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⑨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奈何</w:t>
            </w:r>
            <w:r>
              <w:rPr>
                <w:rFonts w:ascii="汉语拼音" w:cs="汉语拼音" w:eastAsia="方正楷体_GBK" w:hAnsi="汉语拼音"/>
                <w:sz w:val="18"/>
              </w:rPr>
              <w:t>取之尽锱铢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用之如泥沙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《阿房宫赋》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——奈何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书宋_GBK" w:hAnsi="汉语拼音"/>
                <w:sz w:val="18"/>
              </w:rPr>
              <w:t>为什么</w:t>
            </w:r>
          </w:p>
        </w:tc>
      </w:tr>
      <w:tr w14:paraId="667405CA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31"/>
            <w:tcMar>
              <w:left w:type="dxa" w:w="105"/>
              <w:right w:type="dxa" w:w="105"/>
            </w:tcMar>
            <w:vAlign w:val="center"/>
          </w:tcPr>
          <w:p w14:paraId="25C01B21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多么</w:t>
            </w:r>
          </w:p>
        </w:tc>
        <w:tc>
          <w:tcPr>
            <w:tcW w:type="dxa" w:w="8731"/>
            <w:tcMar>
              <w:left w:type="dxa" w:w="105"/>
              <w:right w:type="dxa" w:w="105"/>
            </w:tcMar>
            <w:vAlign w:val="center"/>
          </w:tcPr>
          <w:p w14:paraId="042E9D0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吏呼一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何</w:t>
            </w:r>
            <w:r>
              <w:rPr>
                <w:rFonts w:ascii="汉语拼音" w:cs="汉语拼音" w:eastAsia="方正楷体_GBK" w:hAnsi="汉语拼音"/>
                <w:sz w:val="18"/>
              </w:rPr>
              <w:t>怒</w:t>
            </w:r>
            <w:r>
              <w:rPr>
                <w:rFonts w:ascii="汉语拼音" w:cs="汉语拼音" w:eastAsia="宋体" w:hAnsi="汉语拼音"/>
                <w:sz w:val="18"/>
              </w:rPr>
              <w:t>!</w:t>
            </w:r>
            <w:r>
              <w:rPr>
                <w:rFonts w:ascii="汉语拼音" w:cs="汉语拼音" w:eastAsia="方正楷体_GBK" w:hAnsi="汉语拼音"/>
                <w:sz w:val="18"/>
              </w:rPr>
              <w:t>妇啼一何苦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《石壕吏》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659F0730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31"/>
            <w:tcMar>
              <w:left w:type="dxa" w:w="105"/>
              <w:right w:type="dxa" w:w="105"/>
            </w:tcMar>
            <w:vAlign w:val="center"/>
          </w:tcPr>
          <w:p w14:paraId="1FF3CAEB">
            <w:pPr>
              <w:spacing w:line="360" w:lineRule="auto"/>
              <w:jc w:val="center"/>
              <w:rPr>
                <w:rFonts w:ascii="汉语拼音" w:cs="汉语拼音" w:eastAsia="方正书宋_GBK" w:hAnsi="汉语拼音"/>
                <w:sz w:val="18"/>
              </w:rPr>
            </w:pPr>
            <w:r>
              <w:rPr>
                <w:rFonts w:ascii="汉语拼音" w:cs="汉语拼音" w:eastAsia="宋体" w:hAnsi="汉语拼音"/>
                <w:sz w:val="18"/>
              </w:rPr>
              <w:t>通假字</w:t>
            </w:r>
          </w:p>
        </w:tc>
        <w:tc>
          <w:tcPr>
            <w:tcW w:type="dxa" w:w="8731"/>
            <w:tcMar>
              <w:left w:type="dxa" w:w="105"/>
              <w:right w:type="dxa" w:w="105"/>
            </w:tcMar>
            <w:vAlign w:val="center"/>
          </w:tcPr>
          <w:p w14:paraId="16F1E47E">
            <w:pPr>
              <w:spacing w:line="360" w:lineRule="auto"/>
              <w:rPr>
                <w:rFonts w:ascii="汉语拼音" w:cs="汉语拼音" w:eastAsia="宋体" w:hAnsi="汉语拼音"/>
                <w:sz w:val="18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信臣精卒陈利兵而谁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何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《过秦论》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——何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书宋_GBK" w:hAnsi="汉语拼音"/>
                <w:sz w:val="18"/>
              </w:rPr>
              <w:t>同“呵”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呵斥、斥责</w:t>
            </w:r>
          </w:p>
        </w:tc>
      </w:tr>
      <w:tr w14:paraId="284CF92F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231"/>
            <w:tcMar>
              <w:left w:type="dxa" w:w="105"/>
              <w:right w:type="dxa" w:w="105"/>
            </w:tcMar>
            <w:vAlign w:val="center"/>
          </w:tcPr>
          <w:p w14:paraId="29AA0812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固定用法</w:t>
            </w:r>
          </w:p>
        </w:tc>
        <w:tc>
          <w:tcPr>
            <w:tcW w:type="dxa" w:w="8731"/>
            <w:tcMar>
              <w:left w:type="dxa" w:w="105"/>
              <w:right w:type="dxa" w:w="105"/>
            </w:tcMar>
            <w:vAlign w:val="center"/>
          </w:tcPr>
          <w:p w14:paraId="13C3F7E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阿母谓府吏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楷体_GBK" w:hAnsi="汉语拼音"/>
                <w:sz w:val="18"/>
              </w:rPr>
              <w:t>“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何乃</w:t>
            </w:r>
            <w:r>
              <w:rPr>
                <w:rFonts w:ascii="汉语拼音" w:cs="汉语拼音" w:eastAsia="方正楷体_GBK" w:hAnsi="汉语拼音"/>
                <w:sz w:val="18"/>
              </w:rPr>
              <w:t>太区区</w:t>
            </w:r>
            <w:r>
              <w:rPr>
                <w:rFonts w:ascii="汉语拼音" w:cs="汉语拼音" w:eastAsia="宋体" w:hAnsi="汉语拼音"/>
                <w:sz w:val="18"/>
              </w:rPr>
              <w:t>!</w:t>
            </w:r>
            <w:r>
              <w:rPr>
                <w:rFonts w:ascii="汉语拼音" w:cs="汉语拼音" w:eastAsia="方正楷体_GBK" w:hAnsi="汉语拼音"/>
                <w:sz w:val="18"/>
              </w:rPr>
              <w:t>”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《孔雀东南飞</w:t>
            </w:r>
            <w:r>
              <w:rPr>
                <w:rFonts w:ascii="汉语拼音" w:cs="汉语拼音" w:eastAsia="方正仿宋_GBK" w:hAnsi="汉语拼音"/>
                <w:sz w:val="18"/>
              </w:rPr>
              <w:t>并序</w:t>
            </w:r>
            <w:r>
              <w:rPr>
                <w:rFonts w:ascii="汉语拼音" w:cs="汉语拼音" w:eastAsia="方正书宋_GBK" w:hAnsi="汉语拼音"/>
                <w:sz w:val="18"/>
              </w:rPr>
              <w:t>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——何乃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书宋_GBK" w:hAnsi="汉语拼音"/>
                <w:sz w:val="18"/>
              </w:rPr>
              <w:t>怎能</w:t>
            </w:r>
          </w:p>
        </w:tc>
      </w:tr>
    </w:tbl>
    <w:p w14:paraId="161086A7">
      <w:pPr>
        <w:spacing w:line="360" w:lineRule="auto"/>
        <w:rPr>
          <w:rFonts w:ascii="汉语拼音" w:cs="汉语拼音" w:eastAsia="宋体" w:hAnsi="汉语拼音"/>
        </w:rPr>
      </w:pPr>
    </w:p>
    <w:p w14:paraId="53FA8935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三、乎</w:t>
      </w:r>
    </w:p>
    <w:tbl>
      <w:tblPr>
        <w:tblStyle w:val="TableNormal"/>
        <w:tblW w:type="pct" w:w="5065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1469"/>
        <w:gridCol w:w="7812"/>
      </w:tblGrid>
      <w:tr w14:paraId="7083176D">
        <w:tblPrEx>
          <w:tblW w:type="pct" w:w="5065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4"/>
            <w:tcMar>
              <w:left w:type="dxa" w:w="0"/>
              <w:right w:type="dxa" w:w="0"/>
            </w:tcMar>
            <w:vAlign w:val="center"/>
          </w:tcPr>
          <w:p w14:paraId="01C70E39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词性</w:t>
            </w:r>
          </w:p>
        </w:tc>
        <w:tc>
          <w:tcPr>
            <w:tcW w:type="dxa" w:w="1468"/>
            <w:tcMar>
              <w:left w:type="dxa" w:w="105"/>
              <w:right w:type="dxa" w:w="105"/>
            </w:tcMar>
            <w:vAlign w:val="center"/>
          </w:tcPr>
          <w:p w14:paraId="23FB1BF7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pct" w:w="3912"/>
            <w:tcMar>
              <w:left w:type="dxa" w:w="105"/>
              <w:right w:type="dxa" w:w="105"/>
            </w:tcMar>
            <w:vAlign w:val="center"/>
          </w:tcPr>
          <w:p w14:paraId="53768975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627BF3BB">
        <w:tblPrEx>
          <w:tblW w:type="pct" w:w="5065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4"/>
            <w:vMerge w:val="restart"/>
            <w:tcMar>
              <w:left w:type="dxa" w:w="0"/>
              <w:right w:type="dxa" w:w="0"/>
            </w:tcMar>
            <w:vAlign w:val="center"/>
          </w:tcPr>
          <w:p w14:paraId="46326955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语气词</w:t>
            </w:r>
          </w:p>
        </w:tc>
        <w:tc>
          <w:tcPr>
            <w:tcW w:type="dxa" w:w="1468"/>
            <w:tcMar>
              <w:left w:type="dxa" w:w="105"/>
              <w:right w:type="dxa" w:w="105"/>
            </w:tcMar>
            <w:vAlign w:val="center"/>
          </w:tcPr>
          <w:p w14:paraId="2B9A578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表疑问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可译为“吗”“呢”</w:t>
            </w:r>
          </w:p>
        </w:tc>
        <w:tc>
          <w:tcPr>
            <w:tcW w:type="pct" w:w="3912"/>
            <w:tcMar>
              <w:left w:type="dxa" w:w="105"/>
              <w:right w:type="dxa" w:w="105"/>
            </w:tcMar>
            <w:vAlign w:val="center"/>
          </w:tcPr>
          <w:p w14:paraId="17DDC16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娘以指叩门扉曰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楷体_GBK" w:hAnsi="汉语拼音"/>
                <w:sz w:val="18"/>
              </w:rPr>
              <w:t>“儿寒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乎</w:t>
            </w:r>
            <w:r>
              <w:rPr>
                <w:rFonts w:ascii="汉语拼音" w:cs="汉语拼音" w:eastAsia="宋体" w:hAnsi="汉语拼音"/>
                <w:sz w:val="18"/>
              </w:rPr>
              <w:t>?</w:t>
            </w:r>
            <w:r>
              <w:rPr>
                <w:rFonts w:ascii="汉语拼音" w:cs="汉语拼音" w:eastAsia="方正楷体_GBK" w:hAnsi="汉语拼音"/>
                <w:sz w:val="18"/>
              </w:rPr>
              <w:t>欲食乎</w:t>
            </w:r>
            <w:r>
              <w:rPr>
                <w:rFonts w:ascii="汉语拼音" w:cs="汉语拼音" w:eastAsia="宋体" w:hAnsi="汉语拼音"/>
                <w:sz w:val="18"/>
              </w:rPr>
              <w:t>?</w:t>
            </w:r>
            <w:r>
              <w:rPr>
                <w:rFonts w:ascii="汉语拼音" w:cs="汉语拼音" w:eastAsia="方正楷体_GBK" w:hAnsi="汉语拼音"/>
                <w:sz w:val="18"/>
              </w:rPr>
              <w:t>”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《项脊轩志》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933E69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壮士</w:t>
            </w:r>
            <w:r>
              <w:rPr>
                <w:rFonts w:ascii="汉语拼音" w:cs="汉语拼音" w:eastAsia="宋体" w:hAnsi="汉语拼音"/>
                <w:sz w:val="18"/>
              </w:rPr>
              <w:t>!</w:t>
            </w:r>
            <w:r>
              <w:rPr>
                <w:rFonts w:ascii="汉语拼音" w:cs="汉语拼音" w:eastAsia="方正楷体_GBK" w:hAnsi="汉语拼音"/>
                <w:sz w:val="18"/>
              </w:rPr>
              <w:t>能复饮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乎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E4E21C5">
        <w:tblPrEx>
          <w:tblW w:type="pct" w:w="5065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4"/>
            <w:vMerge/>
            <w:tcMar>
              <w:left w:type="dxa" w:w="0"/>
              <w:right w:type="dxa" w:w="0"/>
            </w:tcMar>
            <w:vAlign w:val="center"/>
          </w:tcPr>
          <w:p w14:paraId="785BA55A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8"/>
            <w:tcMar>
              <w:left w:type="dxa" w:w="105"/>
              <w:right w:type="dxa" w:w="105"/>
            </w:tcMar>
            <w:vAlign w:val="center"/>
          </w:tcPr>
          <w:p w14:paraId="24173EE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表反问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可译为“吗”“呢”</w:t>
            </w:r>
          </w:p>
        </w:tc>
        <w:tc>
          <w:tcPr>
            <w:tcW w:type="pct" w:w="3912"/>
            <w:tcMar>
              <w:left w:type="dxa" w:w="105"/>
              <w:right w:type="dxa" w:w="105"/>
            </w:tcMar>
            <w:vAlign w:val="center"/>
          </w:tcPr>
          <w:p w14:paraId="21F6734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布衣之交尚不相欺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况大国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乎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9FC1B5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吾师道也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夫庸知其年之先后生于吾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乎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A67A3C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王侯将相宁有种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乎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《陈涉世家》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B865ED9">
        <w:tblPrEx>
          <w:tblW w:type="pct" w:w="5065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4"/>
            <w:vMerge/>
            <w:tcMar>
              <w:left w:type="dxa" w:w="0"/>
              <w:right w:type="dxa" w:w="0"/>
            </w:tcMar>
            <w:vAlign w:val="center"/>
          </w:tcPr>
          <w:p w14:paraId="23D871AA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8"/>
            <w:tcMar>
              <w:left w:type="dxa" w:w="105"/>
              <w:right w:type="dxa" w:w="105"/>
            </w:tcMar>
            <w:vAlign w:val="center"/>
          </w:tcPr>
          <w:p w14:paraId="513B61B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表推测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可译为“吧”</w:t>
            </w:r>
          </w:p>
        </w:tc>
        <w:tc>
          <w:tcPr>
            <w:tcW w:type="pct" w:w="3912"/>
            <w:tcMar>
              <w:left w:type="dxa" w:w="105"/>
              <w:right w:type="dxa" w:w="105"/>
            </w:tcMar>
            <w:vAlign w:val="center"/>
          </w:tcPr>
          <w:p w14:paraId="6FA5943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圣人之所以为圣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愚人之所以为愚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其皆出于此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乎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5CA809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将军岂有意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乎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《荆轲刺秦王》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2D46FD97">
        <w:tblPrEx>
          <w:tblW w:type="pct" w:w="5065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4"/>
            <w:vMerge/>
            <w:tcMar>
              <w:left w:type="dxa" w:w="0"/>
              <w:right w:type="dxa" w:w="0"/>
            </w:tcMar>
            <w:vAlign w:val="center"/>
          </w:tcPr>
          <w:p w14:paraId="6C058E5D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8"/>
            <w:tcMar>
              <w:left w:type="dxa" w:w="105"/>
              <w:right w:type="dxa" w:w="105"/>
            </w:tcMar>
            <w:vAlign w:val="center"/>
          </w:tcPr>
          <w:p w14:paraId="2B81AF2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表感叹或呼告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可译为“啊”“呀”</w:t>
            </w:r>
          </w:p>
        </w:tc>
        <w:tc>
          <w:tcPr>
            <w:tcW w:type="pct" w:w="3912"/>
            <w:tcMar>
              <w:left w:type="dxa" w:w="105"/>
              <w:right w:type="dxa" w:w="105"/>
            </w:tcMar>
            <w:vAlign w:val="center"/>
          </w:tcPr>
          <w:p w14:paraId="3292229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已矣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乎</w:t>
            </w:r>
            <w:r>
              <w:rPr>
                <w:rFonts w:ascii="汉语拼音" w:cs="汉语拼音" w:eastAsia="宋体" w:hAnsi="汉语拼音"/>
                <w:sz w:val="18"/>
              </w:rPr>
              <w:t>!</w:t>
            </w:r>
            <w:r>
              <w:rPr>
                <w:rFonts w:ascii="汉语拼音" w:cs="汉语拼音" w:eastAsia="方正楷体_GBK" w:hAnsi="汉语拼音"/>
                <w:sz w:val="18"/>
              </w:rPr>
              <w:t>寓形宇内复几时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《归去来兮辞</w:t>
            </w:r>
            <w:r>
              <w:rPr>
                <w:rFonts w:ascii="汉语拼音" w:cs="汉语拼音" w:eastAsia="方正仿宋_GBK" w:hAnsi="汉语拼音"/>
                <w:sz w:val="18"/>
              </w:rPr>
              <w:t>并序</w:t>
            </w:r>
            <w:r>
              <w:rPr>
                <w:rFonts w:ascii="汉语拼音" w:cs="汉语拼音" w:eastAsia="方正书宋_GBK" w:hAnsi="汉语拼音"/>
                <w:sz w:val="18"/>
              </w:rPr>
              <w:t>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64940A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悔相道之不察兮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延伫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乎</w:t>
            </w:r>
            <w:r>
              <w:rPr>
                <w:rFonts w:ascii="汉语拼音" w:cs="汉语拼音" w:eastAsia="方正楷体_GBK" w:hAnsi="汉语拼音"/>
                <w:sz w:val="18"/>
              </w:rPr>
              <w:t>吾将反。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《离骚》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75CB0781">
        <w:tblPrEx>
          <w:tblW w:type="pct" w:w="5065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4"/>
            <w:vMerge/>
            <w:tcMar>
              <w:left w:type="dxa" w:w="0"/>
              <w:right w:type="dxa" w:w="0"/>
            </w:tcMar>
            <w:vAlign w:val="center"/>
          </w:tcPr>
          <w:p w14:paraId="3F13F524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8"/>
            <w:tcMar>
              <w:left w:type="dxa" w:w="105"/>
              <w:right w:type="dxa" w:w="105"/>
            </w:tcMar>
            <w:vAlign w:val="center"/>
          </w:tcPr>
          <w:p w14:paraId="4BC0FF4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表停顿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可不译</w:t>
            </w:r>
          </w:p>
        </w:tc>
        <w:tc>
          <w:tcPr>
            <w:tcW w:type="pct" w:w="3912"/>
            <w:tcMar>
              <w:left w:type="dxa" w:w="105"/>
              <w:right w:type="dxa" w:w="105"/>
            </w:tcMar>
            <w:vAlign w:val="center"/>
          </w:tcPr>
          <w:p w14:paraId="1417839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知不可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乎</w:t>
            </w:r>
            <w:r>
              <w:rPr>
                <w:rFonts w:ascii="汉语拼音" w:cs="汉语拼音" w:eastAsia="方正楷体_GBK" w:hAnsi="汉语拼音"/>
                <w:sz w:val="18"/>
              </w:rPr>
              <w:t>骤得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托遗响于悲风。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《赤壁赋》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322DB2D0">
        <w:tblPrEx>
          <w:tblW w:type="pct" w:w="5065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4"/>
            <w:tcMar>
              <w:left w:type="dxa" w:w="0"/>
              <w:right w:type="dxa" w:w="0"/>
            </w:tcMar>
            <w:vAlign w:val="center"/>
          </w:tcPr>
          <w:p w14:paraId="2178912F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介词</w:t>
            </w:r>
          </w:p>
        </w:tc>
        <w:tc>
          <w:tcPr>
            <w:tcW w:type="dxa" w:w="1468"/>
            <w:tcMar>
              <w:left w:type="dxa" w:w="105"/>
              <w:right w:type="dxa" w:w="105"/>
            </w:tcMar>
            <w:vAlign w:val="center"/>
          </w:tcPr>
          <w:p w14:paraId="6B52A70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相当于“于”</w:t>
            </w:r>
          </w:p>
        </w:tc>
        <w:tc>
          <w:tcPr>
            <w:tcW w:type="pct" w:w="3912"/>
            <w:tcMar>
              <w:left w:type="dxa" w:w="105"/>
              <w:right w:type="dxa" w:w="105"/>
            </w:tcMar>
            <w:vAlign w:val="center"/>
          </w:tcPr>
          <w:p w14:paraId="28415F5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相与枕藉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乎</w:t>
            </w:r>
            <w:r>
              <w:rPr>
                <w:rFonts w:ascii="汉语拼音" w:cs="汉语拼音" w:eastAsia="方正楷体_GBK" w:hAnsi="汉语拼音"/>
                <w:sz w:val="18"/>
              </w:rPr>
              <w:t>舟中。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《赤壁赋》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217D56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浴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乎</w:t>
            </w:r>
            <w:r>
              <w:rPr>
                <w:rFonts w:ascii="汉语拼音" w:cs="汉语拼音" w:eastAsia="方正楷体_GBK" w:hAnsi="汉语拼音"/>
                <w:sz w:val="18"/>
              </w:rPr>
              <w:t>沂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风乎舞雩。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《子路、曾皙、冉有、公西华侍坐》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296ABC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生乎吾前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其闻道也固先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乎</w:t>
            </w:r>
            <w:r>
              <w:rPr>
                <w:rFonts w:ascii="汉语拼音" w:cs="汉语拼音" w:eastAsia="方正楷体_GBK" w:hAnsi="汉语拼音"/>
                <w:sz w:val="18"/>
              </w:rPr>
              <w:t>吾。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55DE61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④</w:t>
            </w:r>
            <w:r>
              <w:rPr>
                <w:rFonts w:ascii="汉语拼音" w:cs="汉语拼音" w:eastAsia="方正楷体_GBK" w:hAnsi="汉语拼音"/>
                <w:sz w:val="18"/>
              </w:rPr>
              <w:t>君子博学而日参省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乎</w:t>
            </w:r>
            <w:r>
              <w:rPr>
                <w:rFonts w:ascii="汉语拼音" w:cs="汉语拼音" w:eastAsia="方正楷体_GBK" w:hAnsi="汉语拼音"/>
                <w:sz w:val="18"/>
              </w:rPr>
              <w:t>己。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《劝学》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C7C3536">
        <w:tblPrEx>
          <w:tblW w:type="pct" w:w="5065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4"/>
            <w:tcMar>
              <w:left w:type="dxa" w:w="0"/>
              <w:right w:type="dxa" w:w="0"/>
            </w:tcMar>
            <w:vAlign w:val="center"/>
          </w:tcPr>
          <w:p w14:paraId="5AFAEE0B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形容词</w:t>
            </w:r>
          </w:p>
          <w:p w14:paraId="36E4EAFB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词尾</w:t>
            </w:r>
          </w:p>
        </w:tc>
        <w:tc>
          <w:tcPr>
            <w:tcW w:type="dxa" w:w="1468"/>
            <w:tcMar>
              <w:left w:type="dxa" w:w="105"/>
              <w:right w:type="dxa" w:w="105"/>
            </w:tcMar>
            <w:vAlign w:val="center"/>
          </w:tcPr>
          <w:p w14:paraId="0D830E7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可译为“……的样子”</w:t>
            </w:r>
          </w:p>
        </w:tc>
        <w:tc>
          <w:tcPr>
            <w:tcW w:type="pct" w:w="3912"/>
            <w:tcMar>
              <w:left w:type="dxa" w:w="105"/>
              <w:right w:type="dxa" w:w="105"/>
            </w:tcMar>
            <w:vAlign w:val="center"/>
          </w:tcPr>
          <w:p w14:paraId="24411FC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浩浩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乎</w:t>
            </w:r>
            <w:r>
              <w:rPr>
                <w:rFonts w:ascii="汉语拼音" w:cs="汉语拼音" w:eastAsia="方正楷体_GBK" w:hAnsi="汉语拼音"/>
                <w:sz w:val="18"/>
              </w:rPr>
              <w:t>如冯虚御风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而不知其所止</w:t>
            </w:r>
            <w:r>
              <w:rPr>
                <w:rFonts w:ascii="汉语拼音" w:cs="汉语拼音" w:eastAsia="宋体" w:hAnsi="汉语拼音"/>
                <w:sz w:val="18"/>
              </w:rPr>
              <w:t>;</w:t>
            </w:r>
            <w:r>
              <w:rPr>
                <w:rFonts w:ascii="汉语拼音" w:cs="汉语拼音" w:eastAsia="方正楷体_GBK" w:hAnsi="汉语拼音"/>
                <w:sz w:val="18"/>
              </w:rPr>
              <w:t>飘飘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乎</w:t>
            </w:r>
            <w:r>
              <w:rPr>
                <w:rFonts w:ascii="汉语拼音" w:cs="汉语拼音" w:eastAsia="方正楷体_GBK" w:hAnsi="汉语拼音"/>
                <w:sz w:val="18"/>
              </w:rPr>
              <w:t>如遗世独立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羽化而登仙。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《赤壁赋》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</w:tbl>
    <w:p w14:paraId="3CC60253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四、乃</w:t>
      </w:r>
    </w:p>
    <w:tbl>
      <w:tblPr>
        <w:tblStyle w:val="TableNormal"/>
        <w:tblW w:type="pct" w:w="5111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0"/>
        <w:gridCol w:w="1481"/>
        <w:gridCol w:w="7885"/>
      </w:tblGrid>
      <w:tr w14:paraId="17FBDF53">
        <w:tblPrEx>
          <w:tblW w:type="pct" w:w="5111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01BB4921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词性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78C92706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0816E8D6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084A48B7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 w:val="restart"/>
            <w:tcMar>
              <w:left w:type="dxa" w:w="0"/>
              <w:right w:type="dxa" w:w="0"/>
            </w:tcMar>
            <w:vAlign w:val="center"/>
          </w:tcPr>
          <w:p w14:paraId="4D034F30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副词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1E28796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可译为“于是”“就”“这才”“才”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32F3A83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设九宾于廷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臣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乃</w:t>
            </w:r>
            <w:r>
              <w:rPr>
                <w:rFonts w:ascii="汉语拼音" w:cs="汉语拼音" w:eastAsia="方正楷体_GBK" w:hAnsi="汉语拼音"/>
                <w:sz w:val="18"/>
              </w:rPr>
              <w:t>敢上璧。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4E5F80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度我至军中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公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乃</w:t>
            </w:r>
            <w:r>
              <w:rPr>
                <w:rFonts w:ascii="汉语拼音" w:cs="汉语拼音" w:eastAsia="方正楷体_GBK" w:hAnsi="汉语拼音"/>
                <w:sz w:val="18"/>
              </w:rPr>
              <w:t>入。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7B21AAF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刿曰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楷体_GBK" w:hAnsi="汉语拼音"/>
                <w:sz w:val="18"/>
              </w:rPr>
              <w:t>“肉食者鄙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未能远谋。”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乃</w:t>
            </w:r>
            <w:r>
              <w:rPr>
                <w:rFonts w:ascii="汉语拼音" w:cs="汉语拼音" w:eastAsia="方正楷体_GBK" w:hAnsi="汉语拼音"/>
                <w:sz w:val="18"/>
              </w:rPr>
              <w:t>入见。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《曹刿论战》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66F1D7DF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08A0971B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140A387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可译为“却”“竟然”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1869D10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问今是何世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乃</w:t>
            </w:r>
            <w:r>
              <w:rPr>
                <w:rFonts w:ascii="汉语拼音" w:cs="汉语拼音" w:eastAsia="方正楷体_GBK" w:hAnsi="汉语拼音"/>
                <w:sz w:val="18"/>
              </w:rPr>
              <w:t>不知有汉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无论魏晋。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《桃花源记》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7A4969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今其智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乃</w:t>
            </w:r>
            <w:r>
              <w:rPr>
                <w:rFonts w:ascii="汉语拼音" w:cs="汉语拼音" w:eastAsia="方正楷体_GBK" w:hAnsi="汉语拼音"/>
                <w:sz w:val="18"/>
              </w:rPr>
              <w:t>反不能及。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1AA995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而陋者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乃</w:t>
            </w:r>
            <w:r>
              <w:rPr>
                <w:rFonts w:ascii="汉语拼音" w:cs="汉语拼音" w:eastAsia="方正楷体_GBK" w:hAnsi="汉语拼音"/>
                <w:sz w:val="18"/>
              </w:rPr>
              <w:t>以斧斤考击而求之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自以为得其实。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《石钟山记》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1F07812B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 w:val="restart"/>
            <w:tcMar>
              <w:left w:type="dxa" w:w="0"/>
              <w:right w:type="dxa" w:w="0"/>
            </w:tcMar>
            <w:vAlign w:val="center"/>
          </w:tcPr>
          <w:p w14:paraId="01621F4A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副词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6EB741F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可译为“只”“仅仅”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48E7CC3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项王乃复引兵而东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至东城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乃</w:t>
            </w:r>
            <w:r>
              <w:rPr>
                <w:rFonts w:ascii="汉语拼音" w:cs="汉语拼音" w:eastAsia="方正楷体_GBK" w:hAnsi="汉语拼音"/>
                <w:sz w:val="18"/>
              </w:rPr>
              <w:t>有二十八骑。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《项羽本纪》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BA18ED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天下胜者众矣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而霸者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乃</w:t>
            </w:r>
            <w:r>
              <w:rPr>
                <w:rFonts w:ascii="汉语拼音" w:cs="汉语拼音" w:eastAsia="方正楷体_GBK" w:hAnsi="汉语拼音"/>
                <w:sz w:val="18"/>
              </w:rPr>
              <w:t>五。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《吕氏春秋》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595A21AB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0F9718C4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7177D99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可译为“就是”“原来是”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07D8391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后有人告操曰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楷体_GBK" w:hAnsi="汉语拼音"/>
                <w:sz w:val="18"/>
              </w:rPr>
              <w:t>“此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乃</w:t>
            </w:r>
            <w:r>
              <w:rPr>
                <w:rFonts w:ascii="汉语拼音" w:cs="汉语拼音" w:eastAsia="方正楷体_GBK" w:hAnsi="汉语拼音"/>
                <w:sz w:val="18"/>
              </w:rPr>
              <w:t>杨修之所教也。”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《杨修之死》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7E2C2A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前面一军相迎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为首大将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乃</w:t>
            </w:r>
            <w:r>
              <w:rPr>
                <w:rFonts w:ascii="汉语拼音" w:cs="汉语拼音" w:eastAsia="方正楷体_GBK" w:hAnsi="汉语拼音"/>
                <w:sz w:val="18"/>
              </w:rPr>
              <w:t>魏延也。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《杨修之死》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96371EC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 w:val="restart"/>
            <w:tcMar>
              <w:left w:type="dxa" w:w="0"/>
              <w:right w:type="dxa" w:w="0"/>
            </w:tcMar>
            <w:vAlign w:val="center"/>
          </w:tcPr>
          <w:p w14:paraId="1C4EBC87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代词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71B52F3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第二人称代词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可译为“你”“你的”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0C00B20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王师北定中原日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家祭无忘告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乃</w:t>
            </w:r>
            <w:r>
              <w:rPr>
                <w:rFonts w:ascii="汉语拼音" w:cs="汉语拼音" w:eastAsia="方正楷体_GBK" w:hAnsi="汉语拼音"/>
                <w:sz w:val="18"/>
              </w:rPr>
              <w:t>翁。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《示儿》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27BF9848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132039D9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3CEA0F6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指示代词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可译为“这样”“如此”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3313D55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夫我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乃</w:t>
            </w:r>
            <w:r>
              <w:rPr>
                <w:rFonts w:ascii="汉语拼音" w:cs="汉语拼音" w:eastAsia="方正楷体_GBK" w:hAnsi="汉语拼音"/>
                <w:sz w:val="18"/>
              </w:rPr>
              <w:t>行之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反而求之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不得吾心。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《齐桓晋文之事》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3AF0F07A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 w:val="restart"/>
            <w:tcMar>
              <w:left w:type="dxa" w:w="0"/>
              <w:right w:type="dxa" w:w="0"/>
            </w:tcMar>
            <w:vAlign w:val="center"/>
          </w:tcPr>
          <w:p w14:paraId="57949FAD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固定</w:t>
            </w:r>
          </w:p>
          <w:p w14:paraId="792E190F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用法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529520A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无乃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表揣测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可译为“恐怕”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5563622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今君王既栖于会稽之上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然后乃求谋臣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无乃</w:t>
            </w:r>
            <w:r>
              <w:rPr>
                <w:rFonts w:ascii="汉语拼音" w:cs="汉语拼音" w:eastAsia="方正楷体_GBK" w:hAnsi="汉语拼音"/>
                <w:sz w:val="18"/>
              </w:rPr>
              <w:t>后乎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《勾践灭吴》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02C6441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无乃</w:t>
            </w:r>
            <w:r>
              <w:rPr>
                <w:rFonts w:ascii="汉语拼音" w:cs="汉语拼音" w:eastAsia="方正楷体_GBK" w:hAnsi="汉语拼音"/>
                <w:sz w:val="18"/>
              </w:rPr>
              <w:t>尔是过与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《季氏将伐颛臾》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5E7E35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今少卿乃教以推贤进士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无乃</w:t>
            </w:r>
            <w:r>
              <w:rPr>
                <w:rFonts w:ascii="汉语拼音" w:cs="汉语拼音" w:eastAsia="方正楷体_GBK" w:hAnsi="汉语拼音"/>
                <w:sz w:val="18"/>
              </w:rPr>
              <w:t>与仆之私心剌谬乎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《报任安书》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223E2C8B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37B12DF1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6FE5106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乃尔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可译为“如此”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21A60F1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府吏再拜还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长叹空房中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作计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乃尔</w:t>
            </w:r>
            <w:r>
              <w:rPr>
                <w:rFonts w:ascii="汉语拼音" w:cs="汉语拼音" w:eastAsia="方正楷体_GBK" w:hAnsi="汉语拼音"/>
                <w:sz w:val="18"/>
              </w:rPr>
              <w:t>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《孔雀东南飞</w:t>
            </w:r>
            <w:r>
              <w:rPr>
                <w:rFonts w:ascii="汉语拼音" w:cs="汉语拼音" w:eastAsia="方正仿宋_GBK" w:hAnsi="汉语拼音"/>
                <w:sz w:val="18"/>
              </w:rPr>
              <w:t>并序》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</w:tbl>
    <w:p w14:paraId="15B9741B">
      <w:pPr>
        <w:spacing w:line="360" w:lineRule="auto"/>
        <w:jc w:val="center"/>
        <w:rPr>
          <w:rFonts w:ascii="汉语拼音" w:cs="汉语拼音" w:eastAsia="宋体" w:hAnsi="汉语拼音"/>
        </w:rPr>
      </w:pPr>
    </w:p>
    <w:p w14:paraId="46632EB6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五、其</w:t>
      </w:r>
    </w:p>
    <w:tbl>
      <w:tblPr>
        <w:tblStyle w:val="TableNormal"/>
        <w:tblW w:type="pct" w:w="5111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0"/>
        <w:gridCol w:w="1481"/>
        <w:gridCol w:w="7885"/>
      </w:tblGrid>
      <w:tr w14:paraId="76806CE4">
        <w:tblPrEx>
          <w:tblW w:type="pct" w:w="5111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4934BDE8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词性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2117C935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1FF77AF2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6E2A7A3C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 w:val="restart"/>
            <w:tcMar>
              <w:left w:type="dxa" w:w="0"/>
              <w:right w:type="dxa" w:w="0"/>
            </w:tcMar>
            <w:vAlign w:val="center"/>
          </w:tcPr>
          <w:p w14:paraId="5648DFC5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人称</w:t>
            </w:r>
          </w:p>
          <w:p w14:paraId="099B67A3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代词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4168946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第一人称代词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可译为“我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的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”“自己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的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4189AA2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亦各言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志也已矣。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《子路、曾皙、冉有、公西华侍坐》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74EF01A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而余亦悔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随之而不得极夫游之乐也。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《游褒禅山记》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FD06DC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亦余心之所善兮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虽九死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犹未悔。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《离骚》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FC11F3D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4CEB40AB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1E95CF2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第三人称代词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可译为“他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的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”“她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的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”“它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的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2CCFDE9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臣从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计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大王亦幸赦臣。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4BB62D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秦王恐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破璧。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3E77D778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5DC16FD5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指示</w:t>
            </w:r>
          </w:p>
          <w:p w14:paraId="508F35CE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代词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570F222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表远指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可译为“那”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41EC482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既其出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则或咎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欲出者。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《游褒禅山记》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0F7D52B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今操得荆州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奄有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地。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《赤壁之战》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6AB16D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不嫁义郎体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往欲何云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《孔雀东南飞</w:t>
            </w:r>
            <w:r>
              <w:rPr>
                <w:rFonts w:ascii="汉语拼音" w:cs="汉语拼音" w:eastAsia="方正仿宋_GBK" w:hAnsi="汉语拼音"/>
                <w:sz w:val="18"/>
              </w:rPr>
              <w:t>并序》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6D0F0098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34EEE438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指示</w:t>
            </w:r>
          </w:p>
          <w:p w14:paraId="4769C96C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代词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4A5D414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指示代词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可译为“其中的”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58EC82A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于乱石间择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一二扣之。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《石钟山记》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B2F10D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择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善者而从之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其不善者而改之。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《论语</w:t>
            </w:r>
            <w:r>
              <w:rPr>
                <w:rFonts w:ascii="汉语拼音" w:cs="汉语拼音" w:eastAsia="NEU-BZ-S92" w:hAnsi="汉语拼音"/>
                <w:sz w:val="18"/>
              </w:rPr>
              <w:t>·</w:t>
            </w:r>
            <w:r>
              <w:rPr>
                <w:rFonts w:ascii="汉语拼音" w:cs="汉语拼音" w:eastAsia="方正书宋_GBK" w:hAnsi="汉语拼音"/>
                <w:sz w:val="18"/>
              </w:rPr>
              <w:t>述而》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18FB4C10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 w:val="restart"/>
            <w:tcMar>
              <w:left w:type="dxa" w:w="0"/>
              <w:right w:type="dxa" w:w="0"/>
            </w:tcMar>
            <w:vAlign w:val="center"/>
          </w:tcPr>
          <w:p w14:paraId="33623531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语气词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349CF0C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表祈使语气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可译为“可”“还是”“一定”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64AE24D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寡人欲以五百里之地易安陵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安陵君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许寡人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《唐雎不辱使命》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7F5B082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与尔三矢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尔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无忘乃父之志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《伶官传序》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0DD97A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吾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还也。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《烛之武退秦师》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33B7754A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3662984E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22C765F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表揣测语气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可译为“恐怕”“大概”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0480E20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圣人之所以为圣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愚人之所以为愚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皆出于此乎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253BEDAC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58B0573B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0F4A1CE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表反问语气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可译为“难道”“怎么”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530E4B1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以残年余力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曾不能毁山之一毛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如土石何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《愚公移山》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9663B5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尽吾志也而不能至者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可以无悔矣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孰能讥之乎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《游褒禅山记》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811FE09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 w:val="restart"/>
            <w:tcMar>
              <w:left w:type="dxa" w:w="0"/>
              <w:right w:type="dxa" w:w="0"/>
            </w:tcMar>
            <w:vAlign w:val="center"/>
          </w:tcPr>
          <w:p w14:paraId="3EDC855E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连词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56FAA88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表选择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可译为“或者”“还是”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24C1ED6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信然邪</w:t>
            </w:r>
            <w:r>
              <w:rPr>
                <w:rFonts w:ascii="汉语拼音" w:cs="汉语拼音" w:eastAsia="宋体" w:hAnsi="汉语拼音"/>
                <w:sz w:val="18"/>
              </w:rPr>
              <w:t>?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梦邪</w:t>
            </w:r>
            <w:r>
              <w:rPr>
                <w:rFonts w:ascii="汉语拼音" w:cs="汉语拼音" w:eastAsia="宋体" w:hAnsi="汉语拼音"/>
                <w:sz w:val="18"/>
              </w:rPr>
              <w:t>?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传之非其真邪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《祭十二郎文》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31F5DFCF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5D746D45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40BD8BD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表假设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可译为“如果”“假使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如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2EDE20C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业有不精、德有不成者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非天质之卑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则心不若余之专耳。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《送东阳马生序》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A1B7253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1BD2B355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助词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406AE80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附在形容词前后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起强调的作用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590E4E1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路曼曼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修远兮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吾将上下而求索。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《离骚》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6AA624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佩缤纷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繁饰兮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芳菲菲其弥章。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《离骚》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B5E23F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至于誓天断发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泣下沾襟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何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其</w:t>
            </w:r>
            <w:r>
              <w:rPr>
                <w:rFonts w:ascii="汉语拼音" w:cs="汉语拼音" w:eastAsia="方正楷体_GBK" w:hAnsi="汉语拼音"/>
                <w:sz w:val="18"/>
              </w:rPr>
              <w:t>衰也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《五代史伶官传序》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</w:tbl>
    <w:p w14:paraId="18780BD9">
      <w:pPr>
        <w:spacing w:line="360" w:lineRule="auto"/>
        <w:jc w:val="center"/>
        <w:rPr>
          <w:rFonts w:ascii="汉语拼音" w:cs="汉语拼音" w:eastAsia="宋体" w:hAnsi="汉语拼音"/>
        </w:rPr>
      </w:pPr>
    </w:p>
    <w:p w14:paraId="73BA84F6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六、且</w:t>
      </w:r>
    </w:p>
    <w:tbl>
      <w:tblPr>
        <w:tblStyle w:val="TableNormal"/>
        <w:tblW w:type="pct" w:w="5110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1"/>
        <w:gridCol w:w="1482"/>
        <w:gridCol w:w="8061"/>
      </w:tblGrid>
      <w:tr w14:paraId="3989CA70">
        <w:tblPrEx>
          <w:tblW w:type="pct" w:w="5110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tcMar>
              <w:left w:type="dxa" w:w="0"/>
              <w:right w:type="dxa" w:w="0"/>
            </w:tcMar>
            <w:vAlign w:val="center"/>
          </w:tcPr>
          <w:p w14:paraId="3785A7A7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词性</w:t>
            </w: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0C84022F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28D2BECF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4DAAA4E9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 w:val="restart"/>
            <w:tcMar>
              <w:left w:type="dxa" w:w="0"/>
              <w:right w:type="dxa" w:w="0"/>
            </w:tcMar>
            <w:vAlign w:val="center"/>
          </w:tcPr>
          <w:p w14:paraId="46150524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连词</w:t>
            </w: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299CE41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表递进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可译为“况且”“再说”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46507E9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且</w:t>
            </w:r>
            <w:r>
              <w:rPr>
                <w:rFonts w:ascii="汉语拼音" w:cs="汉语拼音" w:eastAsia="方正楷体_GBK" w:hAnsi="汉语拼音"/>
                <w:sz w:val="18"/>
              </w:rPr>
              <w:t>壮士不死即已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死即举大名耳。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《陈涉世家》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0F5454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且</w:t>
            </w:r>
            <w:r>
              <w:rPr>
                <w:rFonts w:ascii="汉语拼音" w:cs="汉语拼音" w:eastAsia="方正楷体_GBK" w:hAnsi="汉语拼音"/>
                <w:sz w:val="18"/>
              </w:rPr>
              <w:t>君尝为晋君赐矣。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《烛之武退秦师》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C1EB0C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且</w:t>
            </w:r>
            <w:r>
              <w:rPr>
                <w:rFonts w:ascii="汉语拼音" w:cs="汉语拼音" w:eastAsia="方正楷体_GBK" w:hAnsi="汉语拼音"/>
                <w:sz w:val="18"/>
              </w:rPr>
              <w:t>燕赵处秦革灭殆尽之际。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《六国论》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65FA12DD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/>
            <w:tcMar>
              <w:left w:type="dxa" w:w="0"/>
              <w:right w:type="dxa" w:w="0"/>
            </w:tcMar>
            <w:vAlign w:val="center"/>
          </w:tcPr>
          <w:p w14:paraId="320E7FB0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4A1C962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表让步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可译为“尚且”“还”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3DD7F59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臣死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且</w:t>
            </w:r>
            <w:r>
              <w:rPr>
                <w:rFonts w:ascii="汉语拼音" w:cs="汉语拼音" w:eastAsia="方正楷体_GBK" w:hAnsi="汉语拼音"/>
                <w:sz w:val="18"/>
              </w:rPr>
              <w:t>不避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卮酒安足辞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9E340FF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 w:val="restart"/>
            <w:tcMar>
              <w:left w:type="dxa" w:w="0"/>
              <w:right w:type="dxa" w:w="0"/>
            </w:tcMar>
            <w:vAlign w:val="center"/>
          </w:tcPr>
          <w:p w14:paraId="1F95136E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连词</w:t>
            </w: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443BE06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表让步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可译为“尚且”“还”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5068AE4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古之圣人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其出人也远矣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犹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且</w:t>
            </w:r>
            <w:r>
              <w:rPr>
                <w:rFonts w:ascii="汉语拼音" w:cs="汉语拼音" w:eastAsia="方正楷体_GBK" w:hAnsi="汉语拼音"/>
                <w:sz w:val="18"/>
              </w:rPr>
              <w:t>从师而问焉。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7B3C816E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/>
            <w:tcMar>
              <w:left w:type="dxa" w:w="0"/>
              <w:right w:type="dxa" w:w="0"/>
            </w:tcMar>
            <w:vAlign w:val="center"/>
          </w:tcPr>
          <w:p w14:paraId="2963A537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33AF505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表并列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可译为“又”“而且”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17B7407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示赵弱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且</w:t>
            </w:r>
            <w:r>
              <w:rPr>
                <w:rFonts w:ascii="汉语拼音" w:cs="汉语拼音" w:eastAsia="方正楷体_GBK" w:hAnsi="汉语拼音"/>
                <w:sz w:val="18"/>
              </w:rPr>
              <w:t>怯也。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790658B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命如南山石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四体康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且</w:t>
            </w:r>
            <w:r>
              <w:rPr>
                <w:rFonts w:ascii="汉语拼音" w:cs="汉语拼音" w:eastAsia="方正楷体_GBK" w:hAnsi="汉语拼音"/>
                <w:sz w:val="18"/>
              </w:rPr>
              <w:t>直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《孔雀东南飞</w:t>
            </w:r>
            <w:r>
              <w:rPr>
                <w:rFonts w:ascii="汉语拼音" w:cs="汉语拼音" w:eastAsia="方正仿宋_GBK" w:hAnsi="汉语拼音"/>
                <w:sz w:val="18"/>
              </w:rPr>
              <w:t>并序</w:t>
            </w:r>
            <w:r>
              <w:rPr>
                <w:rFonts w:ascii="汉语拼音" w:cs="汉语拼音" w:eastAsia="方正书宋_GBK" w:hAnsi="汉语拼音"/>
                <w:sz w:val="18"/>
              </w:rPr>
              <w:t>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1E405D3C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 w:val="restart"/>
            <w:tcMar>
              <w:left w:type="dxa" w:w="0"/>
              <w:right w:type="dxa" w:w="0"/>
            </w:tcMar>
            <w:vAlign w:val="center"/>
          </w:tcPr>
          <w:p w14:paraId="4F3C3A5E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副词</w:t>
            </w: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7435BAA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可译为“将要”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6ABB0A7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不出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火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且</w:t>
            </w:r>
            <w:r>
              <w:rPr>
                <w:rFonts w:ascii="汉语拼音" w:cs="汉语拼音" w:eastAsia="方正楷体_GBK" w:hAnsi="汉语拼音"/>
                <w:sz w:val="18"/>
              </w:rPr>
              <w:t>尽。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《游褒禅山记》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0C7CD0E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且</w:t>
            </w:r>
            <w:r>
              <w:rPr>
                <w:rFonts w:ascii="汉语拼音" w:cs="汉语拼音" w:eastAsia="方正楷体_GBK" w:hAnsi="汉语拼音"/>
                <w:sz w:val="18"/>
              </w:rPr>
              <w:t>为之奈何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7B3D8D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若属皆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且</w:t>
            </w:r>
            <w:r>
              <w:rPr>
                <w:rFonts w:ascii="汉语拼音" w:cs="汉语拼音" w:eastAsia="方正楷体_GBK" w:hAnsi="汉语拼音"/>
                <w:sz w:val="18"/>
              </w:rPr>
              <w:t>为所虏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32520365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/>
            <w:tcMar>
              <w:left w:type="dxa" w:w="0"/>
              <w:right w:type="dxa" w:w="0"/>
            </w:tcMar>
            <w:vAlign w:val="center"/>
          </w:tcPr>
          <w:p w14:paraId="30F8201E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03BEFBA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可译为“暂且”“姑且”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6D2111F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存者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且</w:t>
            </w:r>
            <w:r>
              <w:rPr>
                <w:rFonts w:ascii="汉语拼音" w:cs="汉语拼音" w:eastAsia="方正楷体_GBK" w:hAnsi="汉语拼音"/>
                <w:sz w:val="18"/>
              </w:rPr>
              <w:t>偷生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死者长已矣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《石壕吏》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ACED55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誓不相隔卿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且</w:t>
            </w:r>
            <w:r>
              <w:rPr>
                <w:rFonts w:ascii="汉语拼音" w:cs="汉语拼音" w:eastAsia="方正楷体_GBK" w:hAnsi="汉语拼音"/>
                <w:sz w:val="18"/>
              </w:rPr>
              <w:t>暂还家去。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《孔雀东南飞</w:t>
            </w:r>
            <w:r>
              <w:rPr>
                <w:rFonts w:ascii="汉语拼音" w:cs="汉语拼音" w:eastAsia="方正仿宋_GBK" w:hAnsi="汉语拼音"/>
                <w:sz w:val="18"/>
              </w:rPr>
              <w:t>并序》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12C23B81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 w:val="restart"/>
            <w:tcMar>
              <w:left w:type="dxa" w:w="0"/>
              <w:right w:type="dxa" w:w="0"/>
            </w:tcMar>
            <w:vAlign w:val="center"/>
          </w:tcPr>
          <w:p w14:paraId="685431DE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固定</w:t>
            </w:r>
          </w:p>
          <w:p w14:paraId="5F1EA38F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用法</w:t>
            </w: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0415C49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且夫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用于句首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表示更进一层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可译为“况且”“再说”“而且”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2E845EA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且夫</w:t>
            </w:r>
            <w:r>
              <w:rPr>
                <w:rFonts w:ascii="汉语拼音" w:cs="汉语拼音" w:eastAsia="方正楷体_GBK" w:hAnsi="汉语拼音"/>
                <w:sz w:val="18"/>
              </w:rPr>
              <w:t>天下非小弱也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雍州之地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崤函之固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自若也。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《过秦论》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30320E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且夫</w:t>
            </w:r>
            <w:r>
              <w:rPr>
                <w:rFonts w:ascii="汉语拼音" w:cs="汉语拼音" w:eastAsia="方正楷体_GBK" w:hAnsi="汉语拼音"/>
                <w:sz w:val="18"/>
              </w:rPr>
              <w:t>天地之间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物各有主。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《赤壁赋》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3F37E7F9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/>
            <w:tcMar>
              <w:left w:type="dxa" w:w="0"/>
              <w:right w:type="dxa" w:w="0"/>
            </w:tcMar>
            <w:vAlign w:val="center"/>
          </w:tcPr>
          <w:p w14:paraId="5A0C559A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669C740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且如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可译为“就像”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45086CC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且如</w:t>
            </w:r>
            <w:r>
              <w:rPr>
                <w:rFonts w:ascii="汉语拼音" w:cs="汉语拼音" w:eastAsia="方正楷体_GBK" w:hAnsi="汉语拼音"/>
                <w:sz w:val="18"/>
              </w:rPr>
              <w:t>今年冬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未休关西卒。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《兵车行》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</w:tbl>
    <w:p w14:paraId="4263A1D0">
      <w:pPr>
        <w:spacing w:line="360" w:lineRule="auto"/>
        <w:jc w:val="center"/>
        <w:rPr>
          <w:rFonts w:ascii="汉语拼音" w:cs="汉语拼音" w:eastAsia="宋体" w:hAnsi="汉语拼音"/>
        </w:rPr>
      </w:pPr>
    </w:p>
    <w:p w14:paraId="39793382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七、若</w:t>
      </w:r>
    </w:p>
    <w:tbl>
      <w:tblPr>
        <w:tblStyle w:val="TableNormal"/>
        <w:tblW w:type="pct" w:w="5110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1"/>
        <w:gridCol w:w="1482"/>
        <w:gridCol w:w="8061"/>
      </w:tblGrid>
      <w:tr w14:paraId="2B1C9FCF">
        <w:tblPrEx>
          <w:tblW w:type="pct" w:w="5110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tcMar>
              <w:left w:type="dxa" w:w="0"/>
              <w:right w:type="dxa" w:w="0"/>
            </w:tcMar>
            <w:vAlign w:val="center"/>
          </w:tcPr>
          <w:p w14:paraId="13AEC26F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词性</w:t>
            </w: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262901FD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00544094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13CEBC3F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 w:val="restart"/>
            <w:tcMar>
              <w:left w:type="dxa" w:w="0"/>
              <w:right w:type="dxa" w:w="0"/>
            </w:tcMar>
            <w:vAlign w:val="center"/>
          </w:tcPr>
          <w:p w14:paraId="008A02A3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动词</w:t>
            </w: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09E2AC0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可译为“像”“如”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529D1CC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每览昔人兴感之由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若</w:t>
            </w:r>
            <w:r>
              <w:rPr>
                <w:rFonts w:ascii="汉语拼音" w:cs="汉语拼音" w:eastAsia="方正楷体_GBK" w:hAnsi="汉语拼音"/>
                <w:sz w:val="18"/>
              </w:rPr>
              <w:t>合一契。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《兰亭集序》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AC6960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怒而飞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其翼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若</w:t>
            </w:r>
            <w:r>
              <w:rPr>
                <w:rFonts w:ascii="汉语拼音" w:cs="汉语拼音" w:eastAsia="方正楷体_GBK" w:hAnsi="汉语拼音"/>
                <w:sz w:val="18"/>
              </w:rPr>
              <w:t>垂天之云。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《逍遥游》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7D5F91E2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/>
            <w:tcMar>
              <w:left w:type="dxa" w:w="0"/>
              <w:right w:type="dxa" w:w="0"/>
            </w:tcMar>
            <w:vAlign w:val="center"/>
          </w:tcPr>
          <w:p w14:paraId="447AB3E3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24525F0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可译为“及”“比得上”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61554D9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徐公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不若</w:t>
            </w:r>
            <w:r>
              <w:rPr>
                <w:rFonts w:ascii="汉语拼音" w:cs="汉语拼音" w:eastAsia="方正楷体_GBK" w:hAnsi="汉语拼音"/>
                <w:sz w:val="18"/>
              </w:rPr>
              <w:t>君之美也。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《邹忌讽齐王纳谏》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——不若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书宋_GBK" w:hAnsi="汉语拼音"/>
                <w:sz w:val="18"/>
              </w:rPr>
              <w:t>不如、比不上</w:t>
            </w:r>
          </w:p>
          <w:p w14:paraId="3FECFC4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以中有足乐者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不知口体之奉不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若</w:t>
            </w:r>
            <w:r>
              <w:rPr>
                <w:rFonts w:ascii="汉语拼音" w:cs="汉语拼音" w:eastAsia="方正楷体_GBK" w:hAnsi="汉语拼音"/>
                <w:sz w:val="18"/>
              </w:rPr>
              <w:t>人也。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《送东阳马生序》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1D7BC484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 w:val="restart"/>
            <w:tcMar>
              <w:left w:type="dxa" w:w="0"/>
              <w:right w:type="dxa" w:w="0"/>
            </w:tcMar>
            <w:vAlign w:val="center"/>
          </w:tcPr>
          <w:p w14:paraId="0508B18C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代词</w:t>
            </w: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7253F27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第二人称代词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可译为“你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的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”“你们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的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”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144A13A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若</w:t>
            </w:r>
            <w:r>
              <w:rPr>
                <w:rFonts w:ascii="汉语拼音" w:cs="汉语拼音" w:eastAsia="方正楷体_GBK" w:hAnsi="汉语拼音"/>
                <w:sz w:val="18"/>
              </w:rPr>
              <w:t>入前为寿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寿毕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请以剑舞。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1FAEC2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不者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若</w:t>
            </w:r>
            <w:r>
              <w:rPr>
                <w:rFonts w:ascii="汉语拼音" w:cs="汉语拼音" w:eastAsia="方正楷体_GBK" w:hAnsi="汉语拼音"/>
                <w:sz w:val="18"/>
              </w:rPr>
              <w:t>属皆且为所虏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1C15F901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/>
            <w:tcMar>
              <w:left w:type="dxa" w:w="0"/>
              <w:right w:type="dxa" w:w="0"/>
            </w:tcMar>
            <w:vAlign w:val="center"/>
          </w:tcPr>
          <w:p w14:paraId="5C43250D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6A30CCF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指示代词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表近指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可译为“如此”“这样的”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296290C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若</w:t>
            </w:r>
            <w:r>
              <w:rPr>
                <w:rFonts w:ascii="汉语拼音" w:cs="汉语拼音" w:eastAsia="方正楷体_GBK" w:hAnsi="汉语拼音"/>
                <w:sz w:val="18"/>
              </w:rPr>
              <w:t>所为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求若所欲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犹缘木而求鱼也。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《齐桓晋文之事》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7AC5936E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 w:val="restart"/>
            <w:tcMar>
              <w:left w:type="dxa" w:w="0"/>
              <w:right w:type="dxa" w:w="0"/>
            </w:tcMar>
            <w:vAlign w:val="center"/>
          </w:tcPr>
          <w:p w14:paraId="17AE4ACF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连词</w:t>
            </w: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0605E9D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表假设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可译为“假如”“如果”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02F71DC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若</w:t>
            </w:r>
            <w:r>
              <w:rPr>
                <w:rFonts w:ascii="汉语拼音" w:cs="汉语拼音" w:eastAsia="方正楷体_GBK" w:hAnsi="汉语拼音"/>
                <w:sz w:val="18"/>
              </w:rPr>
              <w:t>亡郑而有益于君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敢以烦执事。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《烛之武退秦师》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9A881A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若</w:t>
            </w:r>
            <w:r>
              <w:rPr>
                <w:rFonts w:ascii="汉语拼音" w:cs="汉语拼音" w:eastAsia="方正楷体_GBK" w:hAnsi="汉语拼音"/>
                <w:sz w:val="18"/>
              </w:rPr>
              <w:t>使烛之武见秦君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师必退。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《烛之武退秦师》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6BBF81D8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/>
            <w:tcMar>
              <w:left w:type="dxa" w:w="0"/>
              <w:right w:type="dxa" w:w="0"/>
            </w:tcMar>
            <w:vAlign w:val="center"/>
          </w:tcPr>
          <w:p w14:paraId="46D9A531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657C75A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可译为“至”“至于”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2A808C5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若</w:t>
            </w:r>
            <w:r>
              <w:rPr>
                <w:rFonts w:ascii="汉语拼音" w:cs="汉语拼音" w:eastAsia="方正楷体_GBK" w:hAnsi="汉语拼音"/>
                <w:sz w:val="18"/>
              </w:rPr>
              <w:t>民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则无恒产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因无恒心。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《齐桓晋文之事》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3263F7A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/>
            <w:tcMar>
              <w:left w:type="dxa" w:w="0"/>
              <w:right w:type="dxa" w:w="0"/>
            </w:tcMar>
            <w:vAlign w:val="center"/>
          </w:tcPr>
          <w:p w14:paraId="0EFF45FA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6FD9EA2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形容词词尾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同“然”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可译为“……的样子”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07A27DA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桑之未落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其叶沃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若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《氓》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FD7DC29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tcMar>
              <w:left w:type="dxa" w:w="0"/>
              <w:right w:type="dxa" w:w="0"/>
            </w:tcMar>
            <w:vAlign w:val="center"/>
          </w:tcPr>
          <w:p w14:paraId="79FAD265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固定</w:t>
            </w:r>
          </w:p>
          <w:p w14:paraId="046A1AC2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用法</w:t>
            </w:r>
          </w:p>
        </w:tc>
        <w:tc>
          <w:tcPr>
            <w:tcW w:type="dxa" w:w="1466"/>
            <w:tcMar>
              <w:left w:type="dxa" w:w="105"/>
              <w:right w:type="dxa" w:w="105"/>
            </w:tcMar>
            <w:vAlign w:val="center"/>
          </w:tcPr>
          <w:p w14:paraId="7552490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若夫、至若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句首语气词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用于引起下文</w:t>
            </w:r>
          </w:p>
        </w:tc>
        <w:tc>
          <w:tcPr>
            <w:tcW w:type="dxa" w:w="7976"/>
            <w:tcMar>
              <w:left w:type="dxa" w:w="105"/>
              <w:right w:type="dxa" w:w="105"/>
            </w:tcMar>
            <w:vAlign w:val="center"/>
          </w:tcPr>
          <w:p w14:paraId="305F354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若夫</w:t>
            </w:r>
            <w:r>
              <w:rPr>
                <w:rFonts w:ascii="汉语拼音" w:cs="汉语拼音" w:eastAsia="方正楷体_GBK" w:hAnsi="汉语拼音"/>
                <w:sz w:val="18"/>
              </w:rPr>
              <w:t>淫雨霏霏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连月不开。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《岳阳楼记》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——若夫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书宋_GBK" w:hAnsi="汉语拼音"/>
                <w:sz w:val="18"/>
              </w:rPr>
              <w:t>像那</w:t>
            </w:r>
          </w:p>
          <w:p w14:paraId="2ADD665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至若</w:t>
            </w:r>
            <w:r>
              <w:rPr>
                <w:rFonts w:ascii="汉语拼音" w:cs="汉语拼音" w:eastAsia="方正楷体_GBK" w:hAnsi="汉语拼音"/>
                <w:sz w:val="18"/>
              </w:rPr>
              <w:t>春和景明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波澜不惊。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《岳阳楼记》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——至若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书宋_GBK" w:hAnsi="汉语拼音"/>
                <w:sz w:val="18"/>
              </w:rPr>
              <w:t>至于</w:t>
            </w:r>
          </w:p>
        </w:tc>
      </w:tr>
    </w:tbl>
    <w:p w14:paraId="1F0B41FC">
      <w:pPr>
        <w:spacing w:line="360" w:lineRule="auto"/>
        <w:jc w:val="center"/>
        <w:rPr>
          <w:rFonts w:ascii="汉语拼音" w:cs="汉语拼音" w:eastAsia="宋体" w:hAnsi="汉语拼音"/>
        </w:rPr>
      </w:pPr>
    </w:p>
    <w:p w14:paraId="5AEAE3B1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八、所</w:t>
      </w:r>
    </w:p>
    <w:tbl>
      <w:tblPr>
        <w:tblStyle w:val="TableNormal"/>
        <w:tblW w:type="pct" w:w="5110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2"/>
        <w:gridCol w:w="356"/>
        <w:gridCol w:w="1244"/>
        <w:gridCol w:w="7942"/>
      </w:tblGrid>
      <w:tr w14:paraId="02D2C0D6">
        <w:tblPrEx>
          <w:tblW w:type="pct" w:w="5110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tcMar>
              <w:left w:type="dxa" w:w="0"/>
              <w:right w:type="dxa" w:w="0"/>
            </w:tcMar>
            <w:vAlign w:val="center"/>
          </w:tcPr>
          <w:p w14:paraId="46F7B3CC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词性</w:t>
            </w:r>
          </w:p>
        </w:tc>
        <w:tc>
          <w:tcPr>
            <w:tcW w:type="dxa" w:w="1583"/>
            <w:gridSpan w:val="2"/>
            <w:tcMar>
              <w:left w:type="dxa" w:w="105"/>
              <w:right w:type="dxa" w:w="105"/>
            </w:tcMar>
            <w:vAlign w:val="center"/>
          </w:tcPr>
          <w:p w14:paraId="2DBBC6A8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dxa" w:w="7859"/>
            <w:tcMar>
              <w:left w:type="dxa" w:w="105"/>
              <w:right w:type="dxa" w:w="105"/>
            </w:tcMar>
            <w:vAlign w:val="center"/>
          </w:tcPr>
          <w:p w14:paraId="12DF6700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254145A5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tcMar>
              <w:left w:type="dxa" w:w="0"/>
              <w:right w:type="dxa" w:w="0"/>
            </w:tcMar>
            <w:vAlign w:val="center"/>
          </w:tcPr>
          <w:p w14:paraId="10DA9DE7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名词</w:t>
            </w:r>
          </w:p>
        </w:tc>
        <w:tc>
          <w:tcPr>
            <w:tcW w:type="dxa" w:w="1583"/>
            <w:gridSpan w:val="2"/>
            <w:tcMar>
              <w:left w:type="dxa" w:w="105"/>
              <w:right w:type="dxa" w:w="105"/>
            </w:tcMar>
            <w:vAlign w:val="center"/>
          </w:tcPr>
          <w:p w14:paraId="7AE821B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可译为“处所”“地方”</w:t>
            </w:r>
          </w:p>
        </w:tc>
        <w:tc>
          <w:tcPr>
            <w:tcW w:type="dxa" w:w="7859"/>
            <w:tcMar>
              <w:left w:type="dxa" w:w="105"/>
              <w:right w:type="dxa" w:w="105"/>
            </w:tcMar>
            <w:vAlign w:val="center"/>
          </w:tcPr>
          <w:p w14:paraId="6EB8137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又间令吴广之次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所</w:t>
            </w:r>
            <w:r>
              <w:rPr>
                <w:rFonts w:ascii="汉语拼音" w:cs="汉语拼音" w:eastAsia="方正楷体_GBK" w:hAnsi="汉语拼音"/>
                <w:sz w:val="18"/>
              </w:rPr>
              <w:t>旁丛祠中。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《陈涉世家》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B6D0D1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某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所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而母立于兹。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《项脊轩志》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312C4840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tcMar>
              <w:left w:type="dxa" w:w="0"/>
              <w:right w:type="dxa" w:w="0"/>
            </w:tcMar>
            <w:vAlign w:val="center"/>
          </w:tcPr>
          <w:p w14:paraId="09AD178C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代词</w:t>
            </w:r>
          </w:p>
        </w:tc>
        <w:tc>
          <w:tcPr>
            <w:tcW w:type="dxa" w:w="1583"/>
            <w:gridSpan w:val="2"/>
            <w:tcMar>
              <w:left w:type="dxa" w:w="105"/>
              <w:right w:type="dxa" w:w="105"/>
            </w:tcMar>
            <w:vAlign w:val="center"/>
          </w:tcPr>
          <w:p w14:paraId="67E9157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与动词组成名词性词组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可译为“……的人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事物、地方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”</w:t>
            </w:r>
          </w:p>
        </w:tc>
        <w:tc>
          <w:tcPr>
            <w:tcW w:type="dxa" w:w="7859"/>
            <w:tcMar>
              <w:left w:type="dxa" w:w="105"/>
              <w:right w:type="dxa" w:w="105"/>
            </w:tcMar>
            <w:vAlign w:val="center"/>
          </w:tcPr>
          <w:p w14:paraId="5EEB9EC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道之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所存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师之所存也。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0D60050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小子无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所畏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何敢助妇语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《孔雀东南飞</w:t>
            </w:r>
            <w:r>
              <w:rPr>
                <w:rFonts w:ascii="汉语拼音" w:cs="汉语拼音" w:eastAsia="方正仿宋_GBK" w:hAnsi="汉语拼音"/>
                <w:sz w:val="18"/>
              </w:rPr>
              <w:t>并序》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3045D608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 w:val="restart"/>
            <w:tcMar>
              <w:left w:type="dxa" w:w="0"/>
              <w:right w:type="dxa" w:w="0"/>
            </w:tcMar>
            <w:vAlign w:val="center"/>
          </w:tcPr>
          <w:p w14:paraId="5F540578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介词</w:t>
            </w:r>
          </w:p>
        </w:tc>
        <w:tc>
          <w:tcPr>
            <w:tcW w:type="dxa" w:w="1583"/>
            <w:gridSpan w:val="2"/>
            <w:tcMar>
              <w:left w:type="dxa" w:w="105"/>
              <w:right w:type="dxa" w:w="105"/>
            </w:tcMar>
            <w:vAlign w:val="center"/>
          </w:tcPr>
          <w:p w14:paraId="4E106C7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为……所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表被动</w:t>
            </w:r>
          </w:p>
        </w:tc>
        <w:tc>
          <w:tcPr>
            <w:tcW w:type="dxa" w:w="7859"/>
            <w:tcMar>
              <w:left w:type="dxa" w:w="105"/>
              <w:right w:type="dxa" w:w="105"/>
            </w:tcMar>
            <w:vAlign w:val="center"/>
          </w:tcPr>
          <w:p w14:paraId="0BF8DB0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庐江府小吏焦仲卿妻刘氏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仲卿母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所</w:t>
            </w:r>
            <w:r>
              <w:rPr>
                <w:rFonts w:ascii="汉语拼音" w:cs="汉语拼音" w:eastAsia="方正楷体_GBK" w:hAnsi="汉语拼音"/>
                <w:sz w:val="18"/>
              </w:rPr>
              <w:t>遣。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《孔雀东南飞</w:t>
            </w:r>
            <w:r>
              <w:rPr>
                <w:rFonts w:ascii="汉语拼音" w:cs="汉语拼音" w:eastAsia="方正仿宋_GBK" w:hAnsi="汉语拼音"/>
                <w:sz w:val="18"/>
              </w:rPr>
              <w:t>并序》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C7BDA4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为国者无使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积威之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所</w:t>
            </w:r>
            <w:r>
              <w:rPr>
                <w:rFonts w:ascii="汉语拼音" w:cs="汉语拼音" w:eastAsia="方正楷体_GBK" w:hAnsi="汉语拼音"/>
                <w:sz w:val="18"/>
              </w:rPr>
              <w:t>劫哉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《六国论》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76849BF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/>
            <w:tcMar>
              <w:left w:type="dxa" w:w="0"/>
              <w:right w:type="dxa" w:w="0"/>
            </w:tcMar>
            <w:vAlign w:val="center"/>
          </w:tcPr>
          <w:p w14:paraId="1EEF48F6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583"/>
            <w:gridSpan w:val="2"/>
            <w:tcMar>
              <w:left w:type="dxa" w:w="105"/>
              <w:right w:type="dxa" w:w="105"/>
            </w:tcMar>
            <w:vAlign w:val="center"/>
          </w:tcPr>
          <w:p w14:paraId="6521111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为所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表被动</w:t>
            </w:r>
          </w:p>
        </w:tc>
        <w:tc>
          <w:tcPr>
            <w:tcW w:type="dxa" w:w="7859"/>
            <w:tcMar>
              <w:left w:type="dxa" w:w="105"/>
              <w:right w:type="dxa" w:w="105"/>
            </w:tcMar>
            <w:vAlign w:val="center"/>
          </w:tcPr>
          <w:p w14:paraId="7011B9D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若属皆且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为所</w:t>
            </w:r>
            <w:r>
              <w:rPr>
                <w:rFonts w:ascii="汉语拼音" w:cs="汉语拼音" w:eastAsia="方正楷体_GBK" w:hAnsi="汉语拼音"/>
                <w:sz w:val="18"/>
              </w:rPr>
              <w:t>虏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A5EA610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 w:val="restart"/>
            <w:tcMar>
              <w:left w:type="dxa" w:w="0"/>
              <w:right w:type="dxa" w:w="0"/>
            </w:tcMar>
            <w:vAlign w:val="center"/>
          </w:tcPr>
          <w:p w14:paraId="37802C88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固定</w:t>
            </w:r>
          </w:p>
          <w:p w14:paraId="48089FF5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用法</w:t>
            </w:r>
          </w:p>
        </w:tc>
        <w:tc>
          <w:tcPr>
            <w:tcW w:type="dxa" w:w="352"/>
            <w:vMerge w:val="restart"/>
            <w:tcMar>
              <w:left w:type="dxa" w:w="0"/>
              <w:right w:type="dxa" w:w="0"/>
            </w:tcMar>
            <w:vAlign w:val="center"/>
          </w:tcPr>
          <w:p w14:paraId="34030AEC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所</w:t>
            </w:r>
          </w:p>
          <w:p w14:paraId="3823CF5B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以</w:t>
            </w:r>
          </w:p>
        </w:tc>
        <w:tc>
          <w:tcPr>
            <w:tcW w:type="dxa" w:w="1231"/>
            <w:tcMar>
              <w:left w:type="dxa" w:w="105"/>
              <w:right w:type="dxa" w:w="105"/>
            </w:tcMar>
            <w:vAlign w:val="center"/>
          </w:tcPr>
          <w:p w14:paraId="117AC04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表示行为所凭借的方式、方法或依据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可译为“用来……的”</w:t>
            </w:r>
          </w:p>
        </w:tc>
        <w:tc>
          <w:tcPr>
            <w:tcW w:type="dxa" w:w="7859"/>
            <w:tcMar>
              <w:left w:type="dxa" w:w="105"/>
              <w:right w:type="dxa" w:w="105"/>
            </w:tcMar>
            <w:vAlign w:val="center"/>
          </w:tcPr>
          <w:p w14:paraId="0828202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师者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所以</w:t>
            </w:r>
            <w:r>
              <w:rPr>
                <w:rFonts w:ascii="汉语拼音" w:cs="汉语拼音" w:eastAsia="方正楷体_GBK" w:hAnsi="汉语拼音"/>
                <w:sz w:val="18"/>
              </w:rPr>
              <w:t>传道受业解惑也。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1113FEA7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6"/>
            <w:vMerge/>
            <w:tcMar>
              <w:left w:type="dxa" w:w="0"/>
              <w:right w:type="dxa" w:w="0"/>
            </w:tcMar>
            <w:vAlign w:val="center"/>
          </w:tcPr>
          <w:p w14:paraId="321CC59D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352"/>
            <w:vMerge/>
            <w:tcMar>
              <w:left w:type="dxa" w:w="0"/>
              <w:right w:type="dxa" w:w="0"/>
            </w:tcMar>
            <w:vAlign w:val="center"/>
          </w:tcPr>
          <w:p w14:paraId="59146041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231"/>
            <w:tcMar>
              <w:left w:type="dxa" w:w="105"/>
              <w:right w:type="dxa" w:w="105"/>
            </w:tcMar>
            <w:vAlign w:val="center"/>
          </w:tcPr>
          <w:p w14:paraId="04CB4AE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表原因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可译为“……的原因”</w:t>
            </w:r>
          </w:p>
        </w:tc>
        <w:tc>
          <w:tcPr>
            <w:tcW w:type="dxa" w:w="7859"/>
            <w:tcMar>
              <w:left w:type="dxa" w:w="105"/>
              <w:right w:type="dxa" w:w="105"/>
            </w:tcMar>
            <w:vAlign w:val="center"/>
          </w:tcPr>
          <w:p w14:paraId="548583D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臣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所以</w:t>
            </w:r>
            <w:r>
              <w:rPr>
                <w:rFonts w:ascii="汉语拼音" w:cs="汉语拼音" w:eastAsia="方正楷体_GBK" w:hAnsi="汉语拼音"/>
                <w:sz w:val="18"/>
              </w:rPr>
              <w:t>去亲戚而事君者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徒慕君之高义也。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235BB3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吾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所以</w:t>
            </w:r>
            <w:r>
              <w:rPr>
                <w:rFonts w:ascii="汉语拼音" w:cs="汉语拼音" w:eastAsia="方正楷体_GBK" w:hAnsi="汉语拼音"/>
                <w:sz w:val="18"/>
              </w:rPr>
              <w:t>为此者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以先国家之急而后私仇也。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9F167DC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7"/>
            <w:vMerge w:val="restart"/>
            <w:tcMar>
              <w:left w:type="dxa" w:w="0"/>
              <w:right w:type="dxa" w:w="0"/>
            </w:tcMar>
            <w:vAlign w:val="center"/>
          </w:tcPr>
          <w:p w14:paraId="721F4B6C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固定</w:t>
            </w:r>
          </w:p>
          <w:p w14:paraId="50C0C7AC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用法</w:t>
            </w:r>
          </w:p>
        </w:tc>
        <w:tc>
          <w:tcPr>
            <w:tcW w:type="dxa" w:w="1581"/>
            <w:gridSpan w:val="2"/>
            <w:tcMar>
              <w:left w:type="dxa" w:w="105"/>
              <w:right w:type="dxa" w:w="105"/>
            </w:tcMar>
            <w:vAlign w:val="center"/>
          </w:tcPr>
          <w:p w14:paraId="25CDA33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所谓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可译为“所说的”</w:t>
            </w:r>
          </w:p>
        </w:tc>
        <w:tc>
          <w:tcPr>
            <w:tcW w:type="dxa" w:w="7860"/>
            <w:tcMar>
              <w:left w:type="dxa" w:w="105"/>
              <w:right w:type="dxa" w:w="105"/>
            </w:tcMar>
            <w:vAlign w:val="center"/>
          </w:tcPr>
          <w:p w14:paraId="3EDE485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此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所谓</w:t>
            </w:r>
            <w:r>
              <w:rPr>
                <w:rFonts w:ascii="汉语拼音" w:cs="汉语拼音" w:eastAsia="方正楷体_GBK" w:hAnsi="汉语拼音"/>
                <w:sz w:val="18"/>
              </w:rPr>
              <w:t>战胜于朝廷。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《邹忌讽齐王纳谏》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C67C50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非吾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所谓</w:t>
            </w:r>
            <w:r>
              <w:rPr>
                <w:rFonts w:ascii="汉语拼音" w:cs="汉语拼音" w:eastAsia="方正楷体_GBK" w:hAnsi="汉语拼音"/>
                <w:sz w:val="18"/>
              </w:rPr>
              <w:t>传其道解其惑者也。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291670B">
        <w:tblPrEx>
          <w:tblW w:type="pct" w:w="511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7"/>
            <w:vMerge/>
            <w:tcMar>
              <w:left w:type="dxa" w:w="0"/>
              <w:right w:type="dxa" w:w="0"/>
            </w:tcMar>
            <w:vAlign w:val="center"/>
          </w:tcPr>
          <w:p w14:paraId="5923CCD3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581"/>
            <w:gridSpan w:val="2"/>
            <w:tcMar>
              <w:left w:type="dxa" w:w="105"/>
              <w:right w:type="dxa" w:w="105"/>
            </w:tcMar>
            <w:vAlign w:val="center"/>
          </w:tcPr>
          <w:p w14:paraId="22523FA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所在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可译为“到处”“所在之处”</w:t>
            </w:r>
          </w:p>
        </w:tc>
        <w:tc>
          <w:tcPr>
            <w:tcW w:type="dxa" w:w="7860"/>
            <w:tcMar>
              <w:left w:type="dxa" w:w="105"/>
              <w:right w:type="dxa" w:w="105"/>
            </w:tcMar>
            <w:vAlign w:val="center"/>
          </w:tcPr>
          <w:p w14:paraId="027609D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石之铿然有声者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所在</w:t>
            </w:r>
            <w:r>
              <w:rPr>
                <w:rFonts w:ascii="汉语拼音" w:cs="汉语拼音" w:eastAsia="方正楷体_GBK" w:hAnsi="汉语拼音"/>
                <w:sz w:val="18"/>
              </w:rPr>
              <w:t>皆是也。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《石钟山记》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——所在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书宋_GBK" w:hAnsi="汉语拼音"/>
                <w:sz w:val="18"/>
              </w:rPr>
              <w:t>到处</w:t>
            </w:r>
          </w:p>
          <w:p w14:paraId="74937DC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寻其方面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乃知震之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所在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《张衡传》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——所在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书宋_GBK" w:hAnsi="汉语拼音"/>
                <w:sz w:val="18"/>
              </w:rPr>
              <w:t>所在之处</w:t>
            </w:r>
          </w:p>
        </w:tc>
      </w:tr>
    </w:tbl>
    <w:p w14:paraId="1A239FA3">
      <w:pPr>
        <w:spacing w:line="360" w:lineRule="auto"/>
        <w:jc w:val="center"/>
        <w:rPr>
          <w:rFonts w:ascii="汉语拼音" w:cs="汉语拼音" w:eastAsia="宋体" w:hAnsi="汉语拼音"/>
        </w:rPr>
      </w:pPr>
    </w:p>
    <w:p w14:paraId="02B5F6D1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九、为</w:t>
      </w:r>
    </w:p>
    <w:tbl>
      <w:tblPr>
        <w:tblStyle w:val="TableNormal"/>
        <w:tblW w:type="pct" w:w="5111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0"/>
        <w:gridCol w:w="1481"/>
        <w:gridCol w:w="7885"/>
      </w:tblGrid>
      <w:tr w14:paraId="07A7F319">
        <w:tblPrEx>
          <w:tblW w:type="pct" w:w="5111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0F1693CE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词性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7C09DBFA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49A24D59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18C495E7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 w:val="restart"/>
            <w:tcMar>
              <w:left w:type="dxa" w:w="0"/>
              <w:right w:type="dxa" w:w="0"/>
            </w:tcMar>
            <w:vAlign w:val="center"/>
          </w:tcPr>
          <w:p w14:paraId="523D20DD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动词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1DB3BA9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可译为“做”“作为”“当作”“变成”“成为”等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5509744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斩木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兵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揭竿为旗。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《过秦论》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B6B206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然后以六合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家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崤函为宫。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《过秦论》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024F54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卒相与欢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刎颈之交。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F029C1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④</w:t>
            </w:r>
            <w:r>
              <w:rPr>
                <w:rFonts w:ascii="汉语拼音" w:cs="汉语拼音" w:eastAsia="方正楷体_GBK" w:hAnsi="汉语拼音"/>
                <w:sz w:val="18"/>
              </w:rPr>
              <w:t>冰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水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而寒于水。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《劝学》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A445D8C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3F5FA2F7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055C456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可译为“以为”“认为”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77AE764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此亡秦之续耳。窃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大王不取也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DAD655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两小儿笑曰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楷体_GBK" w:hAnsi="汉语拼音"/>
                <w:sz w:val="18"/>
              </w:rPr>
              <w:t>“孰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汝多知乎</w:t>
            </w:r>
            <w:r>
              <w:rPr>
                <w:rFonts w:ascii="汉语拼音" w:cs="汉语拼音" w:eastAsia="宋体" w:hAnsi="汉语拼音"/>
                <w:sz w:val="18"/>
              </w:rPr>
              <w:t>?</w:t>
            </w:r>
            <w:r>
              <w:rPr>
                <w:rFonts w:ascii="汉语拼音" w:cs="汉语拼音" w:eastAsia="方正楷体_GBK" w:hAnsi="汉语拼音"/>
                <w:sz w:val="18"/>
              </w:rPr>
              <w:t>”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《两小儿辩日》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84AE469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352C4BD1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6B02101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可译为“是”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作为判断句的标志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34D404A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如今人方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刀俎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我为鱼肉。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DB9D6C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非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织作迟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君家妇难为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《孔雀东南飞</w:t>
            </w:r>
            <w:r>
              <w:rPr>
                <w:rFonts w:ascii="汉语拼音" w:cs="汉语拼音" w:eastAsia="方正仿宋_GBK" w:hAnsi="汉语拼音"/>
                <w:sz w:val="18"/>
              </w:rPr>
              <w:t>并序》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5B388B6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155B8BB4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介词</w:t>
            </w:r>
          </w:p>
          <w:p w14:paraId="7CC8AF90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读</w:t>
            </w:r>
            <w:r>
              <w:rPr>
                <w:rFonts w:ascii="汉语拼音" w:cs="汉语拼音" w:eastAsia="宋体" w:hAnsi="汉语拼音"/>
                <w:sz w:val="18"/>
              </w:rPr>
              <w:t>wéi)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63533AB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表被动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有时跟“所”结合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构成“为所”或“为……所”结构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可译为“被”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2940482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吾属今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之虏矣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7D27D27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而身死国灭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天下笑。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《五代史伶官传序》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6828F1C8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 w:val="restart"/>
            <w:tcMar>
              <w:left w:type="dxa" w:w="0"/>
              <w:right w:type="dxa" w:w="0"/>
            </w:tcMar>
            <w:vAlign w:val="center"/>
          </w:tcPr>
          <w:p w14:paraId="44E40192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介词</w:t>
            </w:r>
          </w:p>
          <w:p w14:paraId="587F05F9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读</w:t>
            </w:r>
            <w:r>
              <w:rPr>
                <w:rFonts w:ascii="汉语拼音" w:cs="汉语拼音" w:eastAsia="宋体" w:hAnsi="汉语拼音"/>
                <w:sz w:val="18"/>
              </w:rPr>
              <w:t>wèi)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43D4805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介绍原因或目的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可译为“因为”“为了”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1350934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慎勿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妇死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贵贱情何薄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《孔雀东南飞</w:t>
            </w:r>
            <w:r>
              <w:rPr>
                <w:rFonts w:ascii="汉语拼音" w:cs="汉语拼音" w:eastAsia="方正仿宋_GBK" w:hAnsi="汉语拼音"/>
                <w:sz w:val="18"/>
              </w:rPr>
              <w:t>并序》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1DFF13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正襟危坐而问客曰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楷体_GBK" w:hAnsi="汉语拼音"/>
                <w:sz w:val="18"/>
              </w:rPr>
              <w:t>“何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其然也</w:t>
            </w:r>
            <w:r>
              <w:rPr>
                <w:rFonts w:ascii="汉语拼音" w:cs="汉语拼音" w:eastAsia="宋体" w:hAnsi="汉语拼音"/>
                <w:sz w:val="18"/>
              </w:rPr>
              <w:t>?</w:t>
            </w:r>
            <w:r>
              <w:rPr>
                <w:rFonts w:ascii="汉语拼音" w:cs="汉语拼音" w:eastAsia="方正楷体_GBK" w:hAnsi="汉语拼音"/>
                <w:sz w:val="18"/>
              </w:rPr>
              <w:t>”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《赤壁赋》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7ED0806C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43A6E408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32458A5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介绍涉及的对象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可译为“给”“替”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0BADDA6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于是秦王不怿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一击缶。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7D567D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请以赵十五城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秦王寿。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324F7E2B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 w:val="restart"/>
            <w:tcMar>
              <w:left w:type="dxa" w:w="0"/>
              <w:right w:type="dxa" w:w="0"/>
            </w:tcMar>
            <w:vAlign w:val="center"/>
          </w:tcPr>
          <w:p w14:paraId="515D10FB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介词</w:t>
            </w:r>
          </w:p>
          <w:p w14:paraId="243D1D23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读</w:t>
            </w:r>
            <w:r>
              <w:rPr>
                <w:rFonts w:ascii="汉语拼音" w:cs="汉语拼音" w:eastAsia="宋体" w:hAnsi="汉语拼音"/>
                <w:sz w:val="18"/>
              </w:rPr>
              <w:t>wèi)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7D08F45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可译为“对”“向”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208A8E1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之奈何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2B5493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不足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外人道也。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《桃花源记》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23FDAB8D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63594319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138A725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表示动作、行为的时间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可译为“当”“等到”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6BD7117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方正楷体_GBK" w:hAnsi="汉语拼音"/>
                <w:sz w:val="18"/>
              </w:rPr>
              <w:t>其来也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臣请缚一人过王而行。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《晏子使楚》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1D4984A0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792301E0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句末</w:t>
            </w:r>
          </w:p>
          <w:p w14:paraId="779CE5FE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语气词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3DAFB9A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用于句末表示疑问或反问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537BEA8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如今人方为刀俎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我为鱼肉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何辞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A9B1F0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奚以之九万里而南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为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《逍遥游》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</w:tbl>
    <w:p w14:paraId="16A42AAB">
      <w:pPr>
        <w:spacing w:line="360" w:lineRule="auto"/>
        <w:jc w:val="center"/>
        <w:rPr>
          <w:rFonts w:ascii="汉语拼音" w:cs="汉语拼音" w:eastAsia="宋体" w:hAnsi="汉语拼音"/>
        </w:rPr>
      </w:pPr>
    </w:p>
    <w:p w14:paraId="7E55399B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十、焉</w:t>
      </w:r>
    </w:p>
    <w:tbl>
      <w:tblPr>
        <w:tblStyle w:val="TableNormal"/>
        <w:tblW w:type="pct" w:w="5000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4"/>
        <w:gridCol w:w="1739"/>
        <w:gridCol w:w="7424"/>
      </w:tblGrid>
      <w:tr w14:paraId="3B12314A">
        <w:tblPrEx>
          <w:tblW w:type="pct" w:w="5000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695"/>
            <w:tcMar>
              <w:left w:type="dxa" w:w="0"/>
              <w:right w:type="dxa" w:w="0"/>
            </w:tcMar>
            <w:vAlign w:val="center"/>
          </w:tcPr>
          <w:p w14:paraId="620CFC6E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词性</w:t>
            </w: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6FAE19FB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dxa" w:w="7426"/>
            <w:tcMar>
              <w:left w:type="dxa" w:w="105"/>
              <w:right w:type="dxa" w:w="105"/>
            </w:tcMar>
            <w:vAlign w:val="center"/>
          </w:tcPr>
          <w:p w14:paraId="67358964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5B9A45C8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695"/>
            <w:tcMar>
              <w:left w:type="dxa" w:w="0"/>
              <w:right w:type="dxa" w:w="0"/>
            </w:tcMar>
            <w:vAlign w:val="center"/>
          </w:tcPr>
          <w:p w14:paraId="7FC8A18D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兼词</w:t>
            </w: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5CB9B08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相当于“于之”“于此”</w:t>
            </w:r>
          </w:p>
        </w:tc>
        <w:tc>
          <w:tcPr>
            <w:tcW w:type="dxa" w:w="7426"/>
            <w:tcMar>
              <w:left w:type="dxa" w:w="105"/>
              <w:right w:type="dxa" w:w="105"/>
            </w:tcMar>
            <w:vAlign w:val="center"/>
          </w:tcPr>
          <w:p w14:paraId="4F3055E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三人行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必有我师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焉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《论语</w:t>
            </w:r>
            <w:r>
              <w:rPr>
                <w:rFonts w:ascii="汉语拼音" w:cs="汉语拼音" w:eastAsia="NEU-BZ-S92" w:hAnsi="汉语拼音"/>
                <w:sz w:val="18"/>
              </w:rPr>
              <w:t>·</w:t>
            </w:r>
            <w:r>
              <w:rPr>
                <w:rFonts w:ascii="汉语拼音" w:cs="汉语拼音" w:eastAsia="方正书宋_GBK" w:hAnsi="汉语拼音"/>
                <w:sz w:val="18"/>
              </w:rPr>
              <w:t>述而》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97A360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积土成山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风雨兴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焉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《劝学》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299B757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695"/>
            <w:vMerge w:val="restart"/>
            <w:tcMar>
              <w:left w:type="dxa" w:w="0"/>
              <w:right w:type="dxa" w:w="0"/>
            </w:tcMar>
            <w:vAlign w:val="center"/>
          </w:tcPr>
          <w:p w14:paraId="79E46774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代词</w:t>
            </w: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385FE04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人称代词或指示代词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相当于“之”</w:t>
            </w:r>
          </w:p>
        </w:tc>
        <w:tc>
          <w:tcPr>
            <w:tcW w:type="dxa" w:w="7426"/>
            <w:tcMar>
              <w:left w:type="dxa" w:w="105"/>
              <w:right w:type="dxa" w:w="105"/>
            </w:tcMar>
            <w:vAlign w:val="center"/>
          </w:tcPr>
          <w:p w14:paraId="3170B4F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犹且从师而问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焉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55B8FB2A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695"/>
            <w:vMerge/>
            <w:tcMar>
              <w:left w:type="dxa" w:w="0"/>
              <w:right w:type="dxa" w:w="0"/>
            </w:tcMar>
            <w:vAlign w:val="center"/>
          </w:tcPr>
          <w:p w14:paraId="2FB50C6D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526421C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疑问代词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可译为“哪里”“怎么”“什么”“为什么”</w:t>
            </w:r>
          </w:p>
        </w:tc>
        <w:tc>
          <w:tcPr>
            <w:tcW w:type="dxa" w:w="7426"/>
            <w:tcMar>
              <w:left w:type="dxa" w:w="105"/>
              <w:right w:type="dxa" w:w="105"/>
            </w:tcMar>
            <w:vAlign w:val="center"/>
          </w:tcPr>
          <w:p w14:paraId="69151EC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且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焉</w:t>
            </w:r>
            <w:r>
              <w:rPr>
                <w:rFonts w:ascii="汉语拼音" w:cs="汉语拼音" w:eastAsia="方正楷体_GBK" w:hAnsi="汉语拼音"/>
                <w:sz w:val="18"/>
              </w:rPr>
              <w:t>置土石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《愚公移山》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3A8C6B06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695"/>
            <w:vMerge w:val="restart"/>
            <w:tcMar>
              <w:left w:type="dxa" w:w="0"/>
              <w:right w:type="dxa" w:w="0"/>
            </w:tcMar>
            <w:vAlign w:val="center"/>
          </w:tcPr>
          <w:p w14:paraId="6C6F9074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语气词</w:t>
            </w: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67C207E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句末语气词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可译为“了”“啊”“呢”</w:t>
            </w:r>
          </w:p>
        </w:tc>
        <w:tc>
          <w:tcPr>
            <w:tcW w:type="dxa" w:w="7426"/>
            <w:tcMar>
              <w:left w:type="dxa" w:w="105"/>
              <w:right w:type="dxa" w:w="105"/>
            </w:tcMar>
            <w:vAlign w:val="center"/>
          </w:tcPr>
          <w:p w14:paraId="37264BE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至丹以荆卿为计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始速祸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焉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《六国论》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0B4DF2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于是余有叹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焉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《游褒禅山记》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084053B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695"/>
            <w:vMerge/>
            <w:tcMar>
              <w:left w:type="dxa" w:w="0"/>
              <w:right w:type="dxa" w:w="0"/>
            </w:tcMar>
            <w:vAlign w:val="center"/>
          </w:tcPr>
          <w:p w14:paraId="4F5F8CFB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0F5E000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句中语气词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表停顿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可不译</w:t>
            </w:r>
          </w:p>
        </w:tc>
        <w:tc>
          <w:tcPr>
            <w:tcW w:type="dxa" w:w="7426"/>
            <w:tcMar>
              <w:left w:type="dxa" w:w="105"/>
              <w:right w:type="dxa" w:w="105"/>
            </w:tcMar>
            <w:vAlign w:val="center"/>
          </w:tcPr>
          <w:p w14:paraId="05BDEBB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句读之不知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惑之不解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或师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焉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或不焉。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21303FE8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695"/>
            <w:tcMar>
              <w:left w:type="dxa" w:w="0"/>
              <w:right w:type="dxa" w:w="0"/>
            </w:tcMar>
            <w:vAlign w:val="center"/>
          </w:tcPr>
          <w:p w14:paraId="16D9C81C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形容词</w:t>
            </w:r>
          </w:p>
          <w:p w14:paraId="47BFD625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词尾</w:t>
            </w: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00A5B4E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相当于“然”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可译为“……的样子”“……的”</w:t>
            </w:r>
          </w:p>
        </w:tc>
        <w:tc>
          <w:tcPr>
            <w:tcW w:type="dxa" w:w="7426"/>
            <w:tcMar>
              <w:left w:type="dxa" w:w="105"/>
              <w:right w:type="dxa" w:w="105"/>
            </w:tcMar>
            <w:vAlign w:val="center"/>
          </w:tcPr>
          <w:p w14:paraId="739D571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盘盘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焉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囷囷焉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蜂房水涡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矗不知其几千万落。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《阿房宫赋》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67F45E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于乱石间择其一二扣之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硿硿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焉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《石钟山记》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</w:tbl>
    <w:p w14:paraId="595B5B6F">
      <w:pPr>
        <w:spacing w:line="360" w:lineRule="auto"/>
        <w:jc w:val="center"/>
        <w:rPr>
          <w:rFonts w:ascii="汉语拼音" w:cs="汉语拼音" w:eastAsia="宋体" w:hAnsi="汉语拼音"/>
        </w:rPr>
      </w:pPr>
    </w:p>
    <w:p w14:paraId="35DB7879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十一、也</w:t>
      </w:r>
    </w:p>
    <w:tbl>
      <w:tblPr>
        <w:tblStyle w:val="TableNormal"/>
        <w:tblW w:type="pct" w:w="5111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0"/>
        <w:gridCol w:w="1481"/>
        <w:gridCol w:w="7885"/>
      </w:tblGrid>
      <w:tr w14:paraId="2A71DF7B">
        <w:tblPrEx>
          <w:tblW w:type="pct" w:w="5111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5B96D97A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词性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5E290E32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609F7CA5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7AC05590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5C23B0FD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句末</w:t>
            </w:r>
          </w:p>
          <w:p w14:paraId="26B7D1D2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语气词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709F6C4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表示判断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可译为“是”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3BF6306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城北徐公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齐国之美丽者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《邹忌讽齐王纳谏》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5A4DEF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张良曰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楷体_GBK" w:hAnsi="汉语拼音"/>
                <w:sz w:val="18"/>
              </w:rPr>
              <w:t>“沛公之参乘樊哙者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方正楷体_GBK" w:hAnsi="汉语拼音"/>
                <w:sz w:val="18"/>
              </w:rPr>
              <w:t>。”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5F316A38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 w:val="restart"/>
            <w:tcMar>
              <w:left w:type="dxa" w:w="0"/>
              <w:right w:type="dxa" w:w="0"/>
            </w:tcMar>
            <w:vAlign w:val="center"/>
          </w:tcPr>
          <w:p w14:paraId="26D17723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句末</w:t>
            </w:r>
          </w:p>
          <w:p w14:paraId="13E6F3B1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语气词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329E646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表示陈述或解释的语气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54C77EE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吾所以为此者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以先国家之急而后私仇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4174B6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雷霆乍惊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宫车过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《阿房宫赋》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6EC2F9B0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650F9767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014F712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表示肯定或感叹语气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3B1C7C0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呜呼</w:t>
            </w:r>
            <w:r>
              <w:rPr>
                <w:rFonts w:ascii="汉语拼音" w:cs="汉语拼音" w:eastAsia="宋体" w:hAnsi="汉语拼音"/>
                <w:sz w:val="18"/>
              </w:rPr>
              <w:t>!</w:t>
            </w:r>
            <w:r>
              <w:rPr>
                <w:rFonts w:ascii="汉语拼音" w:cs="汉语拼音" w:eastAsia="方正楷体_GBK" w:hAnsi="汉语拼音"/>
                <w:sz w:val="18"/>
              </w:rPr>
              <w:t>灭六国者六国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非秦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宋体" w:hAnsi="汉语拼音"/>
                <w:sz w:val="18"/>
              </w:rPr>
              <w:t>;</w:t>
            </w:r>
            <w:r>
              <w:rPr>
                <w:rFonts w:ascii="汉语拼音" w:cs="汉语拼音" w:eastAsia="方正楷体_GBK" w:hAnsi="汉语拼音"/>
                <w:sz w:val="18"/>
              </w:rPr>
              <w:t>族秦者秦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非天下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《阿房宫赋》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F21F80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至于誓天断发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泣下沾襟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何其衰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《五代史伶官传序》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562E79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古之人不余欺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《石钟山记》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7E377054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299BBF4F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020B7CB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语气助词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表示疑问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可译为“呢”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2AABA6A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邻国之民不加少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寡人之民不加多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何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《寡人之于国也》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0854731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使秦复爱六国之人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则递三世可至万世而为君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谁得而族灭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《阿房宫赋》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5E05F139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17F9D189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55AB863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表示祈使语气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329959D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吾其还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《烛之武退秦师》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A2897D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不足为外人道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《桃花源记》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7FFB3957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2E1EB145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7D2C7AA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表示疑问或反问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前面常有“安”“何”等字与它相配合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4B076DB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安求其能千里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《马说》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3260E172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560C0A46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句中</w:t>
            </w:r>
          </w:p>
          <w:p w14:paraId="30607EBD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语气词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21B0C86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句中表停顿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可不译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0109CC9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是说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人常疑之。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《石钟山记》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4D0F79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其闻道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方正楷体_GBK" w:hAnsi="汉语拼音"/>
                <w:sz w:val="18"/>
              </w:rPr>
              <w:t>固先乎吾。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055F43A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师道之不传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也</w:t>
            </w:r>
            <w:r>
              <w:rPr>
                <w:rFonts w:ascii="汉语拼音" w:cs="汉语拼音" w:eastAsia="方正楷体_GBK" w:hAnsi="汉语拼音"/>
                <w:sz w:val="18"/>
              </w:rPr>
              <w:t>久矣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</w:tbl>
    <w:p w14:paraId="4DD89ED7">
      <w:pPr>
        <w:spacing w:line="360" w:lineRule="auto"/>
        <w:jc w:val="center"/>
        <w:rPr>
          <w:rFonts w:ascii="汉语拼音" w:cs="汉语拼音" w:eastAsia="宋体" w:hAnsi="汉语拼音"/>
        </w:rPr>
      </w:pPr>
    </w:p>
    <w:p w14:paraId="01BBCC17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十二、以</w:t>
      </w:r>
    </w:p>
    <w:tbl>
      <w:tblPr>
        <w:tblStyle w:val="TableNormal"/>
        <w:tblW w:type="pct" w:w="5167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7"/>
        <w:gridCol w:w="16"/>
        <w:gridCol w:w="1781"/>
        <w:gridCol w:w="57"/>
        <w:gridCol w:w="7615"/>
      </w:tblGrid>
      <w:tr w14:paraId="606A365E">
        <w:tblPrEx>
          <w:tblW w:type="pct" w:w="5167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10"/>
            <w:tcMar>
              <w:left w:type="dxa" w:w="0"/>
              <w:right w:type="dxa" w:w="0"/>
            </w:tcMar>
            <w:vAlign w:val="center"/>
          </w:tcPr>
          <w:p w14:paraId="57053637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词性</w:t>
            </w:r>
          </w:p>
        </w:tc>
        <w:tc>
          <w:tcPr>
            <w:tcW w:type="dxa" w:w="1778"/>
            <w:gridSpan w:val="2"/>
            <w:tcMar>
              <w:left w:type="dxa" w:w="105"/>
              <w:right w:type="dxa" w:w="105"/>
            </w:tcMar>
            <w:vAlign w:val="center"/>
          </w:tcPr>
          <w:p w14:paraId="3F02B707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dxa" w:w="7591"/>
            <w:gridSpan w:val="2"/>
            <w:tcMar>
              <w:left w:type="dxa" w:w="105"/>
              <w:right w:type="dxa" w:w="105"/>
            </w:tcMar>
            <w:vAlign w:val="center"/>
          </w:tcPr>
          <w:p w14:paraId="45416A03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6D7DD2B9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10"/>
            <w:tcMar>
              <w:left w:type="dxa" w:w="0"/>
              <w:right w:type="dxa" w:w="0"/>
            </w:tcMar>
            <w:vAlign w:val="center"/>
          </w:tcPr>
          <w:p w14:paraId="2BAE4754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介词</w:t>
            </w:r>
          </w:p>
        </w:tc>
        <w:tc>
          <w:tcPr>
            <w:tcW w:type="dxa" w:w="1778"/>
            <w:gridSpan w:val="2"/>
            <w:tcMar>
              <w:left w:type="dxa" w:w="105"/>
              <w:right w:type="dxa" w:w="105"/>
            </w:tcMar>
            <w:vAlign w:val="center"/>
          </w:tcPr>
          <w:p w14:paraId="3D68EA0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表示动作、行为所用或所凭借的工具或方法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可译为“用”“凭借”</w:t>
            </w:r>
          </w:p>
        </w:tc>
        <w:tc>
          <w:tcPr>
            <w:tcW w:type="dxa" w:w="7591"/>
            <w:gridSpan w:val="2"/>
            <w:tcMar>
              <w:left w:type="dxa" w:w="105"/>
              <w:right w:type="dxa" w:w="105"/>
            </w:tcMar>
            <w:vAlign w:val="center"/>
          </w:tcPr>
          <w:p w14:paraId="174A684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愿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十五城请易璧。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75EF82B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士大夫终不肯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小舟夜泊绝壁之下。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《石钟山记》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7125577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勇气闻于诸侯。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EC82CE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④</w:t>
            </w:r>
            <w:r>
              <w:rPr>
                <w:rFonts w:ascii="汉语拼音" w:cs="汉语拼音" w:eastAsia="方正楷体_GBK" w:hAnsi="汉语拼音"/>
                <w:sz w:val="18"/>
              </w:rPr>
              <w:t>久之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能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足音辨人。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《项脊轩志》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34B6D3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⑤</w:t>
            </w:r>
            <w:r>
              <w:rPr>
                <w:rFonts w:ascii="汉语拼音" w:cs="汉语拼音" w:eastAsia="方正楷体_GBK" w:hAnsi="汉语拼音"/>
                <w:sz w:val="18"/>
              </w:rPr>
              <w:t>皆好辞而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赋见称。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《屈原列传》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8CFC71D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vMerge w:val="restart"/>
            <w:tcMar>
              <w:left w:type="dxa" w:w="0"/>
              <w:right w:type="dxa" w:w="0"/>
            </w:tcMar>
            <w:vAlign w:val="center"/>
          </w:tcPr>
          <w:p w14:paraId="1B76368A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介词</w:t>
            </w: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553FFE4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表示所处置的对象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可译为“把”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76D6818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若舍郑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为东道主。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《烛之武退秦师》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308EBD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私见张良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具告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7BAD7AAD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vMerge/>
            <w:tcMar>
              <w:left w:type="dxa" w:w="0"/>
              <w:right w:type="dxa" w:w="0"/>
            </w:tcMar>
            <w:vAlign w:val="center"/>
          </w:tcPr>
          <w:p w14:paraId="73F43AB5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5C21613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表示时间、处所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可译为“于”“在”“从”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7D40C87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武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始元六年春至京师。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《苏武传》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2AF91798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vMerge/>
            <w:tcMar>
              <w:left w:type="dxa" w:w="0"/>
              <w:right w:type="dxa" w:w="0"/>
            </w:tcMar>
            <w:vAlign w:val="center"/>
          </w:tcPr>
          <w:p w14:paraId="5C5B3618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464D887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表示原因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可译为“因为”“由于”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4198458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赵王岂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一璧之故欺秦邪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46AB3A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且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一璧之故逆强秦之欢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不可。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BDEA51D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vMerge/>
            <w:tcMar>
              <w:left w:type="dxa" w:w="0"/>
              <w:right w:type="dxa" w:w="0"/>
            </w:tcMar>
            <w:vAlign w:val="center"/>
          </w:tcPr>
          <w:p w14:paraId="78101157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70C0A58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表示依据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可译为“按照”“依照”“根据”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5FB2D75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斧斤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时入山林。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《寡人之于国也》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7C11B218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vMerge w:val="restart"/>
            <w:tcMar>
              <w:left w:type="dxa" w:w="0"/>
              <w:right w:type="dxa" w:w="0"/>
            </w:tcMar>
            <w:vAlign w:val="center"/>
          </w:tcPr>
          <w:p w14:paraId="4E15D56F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连词</w:t>
            </w: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7D27690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表示并列或递进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可译为“而”“又”“而且”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1D4AA96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夫夷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近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则游者众。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《游褒禅山记》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0DFCA85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忽魂悸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魄动。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《梦游天姥吟留别》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2523D6D6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vMerge/>
            <w:tcMar>
              <w:left w:type="dxa" w:w="0"/>
              <w:right w:type="dxa" w:w="0"/>
            </w:tcMar>
            <w:vAlign w:val="center"/>
          </w:tcPr>
          <w:p w14:paraId="6574ADFD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5665667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表示承接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383E45F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余与四人拥火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入。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《游褒禅山记》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BB1028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樊哙侧其盾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撞。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E12815D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vMerge/>
            <w:tcMar>
              <w:left w:type="dxa" w:w="0"/>
              <w:right w:type="dxa" w:w="0"/>
            </w:tcMar>
            <w:vAlign w:val="center"/>
          </w:tcPr>
          <w:p w14:paraId="1D1C838A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40CF05A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表示目的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可译为“来”“用来”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39D747B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则请立太子为王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绝秦望。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75D50C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作《师说》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贻之。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70379336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vMerge/>
            <w:tcMar>
              <w:left w:type="dxa" w:w="0"/>
              <w:right w:type="dxa" w:w="0"/>
            </w:tcMar>
            <w:vAlign w:val="center"/>
          </w:tcPr>
          <w:p w14:paraId="75DCFD21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7F49EDF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表示因果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可译为“因为”“由于”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580C3EF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不赂者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赂者丧。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《六国论》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072B06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距其院东五里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所谓华山洞者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其乃华山之阳名之也。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《游褒禅山记》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76A661C4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vMerge/>
            <w:tcMar>
              <w:left w:type="dxa" w:w="0"/>
              <w:right w:type="dxa" w:w="0"/>
            </w:tcMar>
            <w:vAlign w:val="center"/>
          </w:tcPr>
          <w:p w14:paraId="758E620D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07FA1F7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表示修饰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可不译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7EE20F7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木欣欣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向荣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泉涓涓而始流。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《归去来兮辞</w:t>
            </w:r>
            <w:r>
              <w:rPr>
                <w:rFonts w:ascii="汉语拼音" w:cs="汉语拼音" w:eastAsia="方正仿宋_GBK" w:hAnsi="汉语拼音"/>
                <w:sz w:val="18"/>
              </w:rPr>
              <w:t>并序》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23D84C8C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vMerge w:val="restart"/>
            <w:tcMar>
              <w:left w:type="dxa" w:w="0"/>
              <w:right w:type="dxa" w:w="0"/>
            </w:tcMar>
            <w:vAlign w:val="center"/>
          </w:tcPr>
          <w:p w14:paraId="45642085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助词</w:t>
            </w: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5A0E632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表示时间、方位、范围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5850EDB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受命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来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夙夜忧叹。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《出师表》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——表时间</w:t>
            </w:r>
          </w:p>
          <w:p w14:paraId="159E699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指从此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往十五都予赵。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——表方位</w:t>
            </w:r>
          </w:p>
          <w:p w14:paraId="636C797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自王侯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下莫不逾侈。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《张衡传》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——表范围</w:t>
            </w:r>
          </w:p>
        </w:tc>
      </w:tr>
      <w:tr w14:paraId="6BBF6662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vMerge/>
            <w:tcMar>
              <w:left w:type="dxa" w:w="0"/>
              <w:right w:type="dxa" w:w="0"/>
            </w:tcMar>
            <w:vAlign w:val="center"/>
          </w:tcPr>
          <w:p w14:paraId="41142AC9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06E8BC4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句中语气助词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5AF2470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恐不任我意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逆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煎我怀。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《孔雀东南飞</w:t>
            </w:r>
            <w:r>
              <w:rPr>
                <w:rFonts w:ascii="汉语拼音" w:cs="汉语拼音" w:eastAsia="方正仿宋_GBK" w:hAnsi="汉语拼音"/>
                <w:sz w:val="18"/>
              </w:rPr>
              <w:t>并序》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15339E35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vMerge w:val="restart"/>
            <w:tcMar>
              <w:left w:type="dxa" w:w="0"/>
              <w:right w:type="dxa" w:w="0"/>
            </w:tcMar>
            <w:vAlign w:val="center"/>
          </w:tcPr>
          <w:p w14:paraId="2A63EB39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动词</w:t>
            </w: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6E0EDCF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可译为“以为”“认为”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2E586D9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于是曹操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植为能。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《杨修之死》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A61304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皆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美于徐公。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《邹忌讽齐王纳谏》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3E7C76DC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vMerge/>
            <w:tcMar>
              <w:left w:type="dxa" w:w="0"/>
              <w:right w:type="dxa" w:w="0"/>
            </w:tcMar>
            <w:vAlign w:val="center"/>
          </w:tcPr>
          <w:p w14:paraId="07C9F982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21F89A3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可译为“用”“任用”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18B91CA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忠不必用兮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贤不必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《涉江》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6002F5BD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vMerge/>
            <w:tcMar>
              <w:left w:type="dxa" w:w="0"/>
              <w:right w:type="dxa" w:w="0"/>
            </w:tcMar>
            <w:vAlign w:val="center"/>
          </w:tcPr>
          <w:p w14:paraId="037E79B1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2C54AC3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可译为“率领”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7CB1E6C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令骑将灌婴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五千骑追之。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《项羽本纪》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FA0D5CB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tcMar>
              <w:left w:type="dxa" w:w="0"/>
              <w:right w:type="dxa" w:w="0"/>
            </w:tcMar>
            <w:vAlign w:val="center"/>
          </w:tcPr>
          <w:p w14:paraId="412895DD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名词</w:t>
            </w: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7269FE9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可译为“原因”“缘由”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5F4A627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古人秉烛夜游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良有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《春夜宴从弟桃花园序》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6BC53ECF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tcMar>
              <w:left w:type="dxa" w:w="0"/>
              <w:right w:type="dxa" w:w="0"/>
            </w:tcMar>
            <w:vAlign w:val="center"/>
          </w:tcPr>
          <w:p w14:paraId="67AC0141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通假字</w:t>
            </w: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4B682B7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同“已”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可译为“已经”“停止”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451AC21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固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</w:t>
            </w:r>
            <w:r>
              <w:rPr>
                <w:rFonts w:ascii="汉语拼音" w:cs="汉语拼音" w:eastAsia="方正楷体_GBK" w:hAnsi="汉语拼音"/>
                <w:sz w:val="18"/>
              </w:rPr>
              <w:t>怪之矣。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《陈涉世家》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0AB0FDB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vMerge w:val="restart"/>
            <w:tcMar>
              <w:left w:type="dxa" w:w="0"/>
              <w:right w:type="dxa" w:w="0"/>
            </w:tcMar>
            <w:vAlign w:val="center"/>
          </w:tcPr>
          <w:p w14:paraId="1C2BDE4C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固定</w:t>
            </w:r>
          </w:p>
          <w:p w14:paraId="5373C3D1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用法</w:t>
            </w: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2A46C63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是以、以是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可译为“因此”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626C40C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余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是以</w:t>
            </w:r>
            <w:r>
              <w:rPr>
                <w:rFonts w:ascii="汉语拼音" w:cs="汉语拼音" w:eastAsia="方正楷体_GBK" w:hAnsi="汉语拼音"/>
                <w:sz w:val="18"/>
              </w:rPr>
              <w:t>记之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盖叹郦元之简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而笑李渤之陋也。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《石钟山记》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391E395E">
        <w:tblPrEx>
          <w:tblW w:type="pct" w:w="516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26"/>
            <w:gridSpan w:val="2"/>
            <w:vMerge/>
            <w:tcMar>
              <w:left w:type="dxa" w:w="0"/>
              <w:right w:type="dxa" w:w="0"/>
            </w:tcMar>
            <w:vAlign w:val="center"/>
          </w:tcPr>
          <w:p w14:paraId="1536B035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818"/>
            <w:gridSpan w:val="2"/>
            <w:tcMar>
              <w:left w:type="dxa" w:w="105"/>
              <w:right w:type="dxa" w:w="105"/>
            </w:tcMar>
            <w:vAlign w:val="center"/>
          </w:tcPr>
          <w:p w14:paraId="33A31A8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以为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可译为“认为”“把……当作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作为、制成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”</w:t>
            </w:r>
          </w:p>
        </w:tc>
        <w:tc>
          <w:tcPr>
            <w:tcW w:type="dxa" w:w="7535"/>
            <w:tcMar>
              <w:left w:type="dxa" w:w="105"/>
              <w:right w:type="dxa" w:w="105"/>
            </w:tcMar>
            <w:vAlign w:val="center"/>
          </w:tcPr>
          <w:p w14:paraId="194E756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虎见之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庞然大物也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以为</w:t>
            </w:r>
            <w:r>
              <w:rPr>
                <w:rFonts w:ascii="汉语拼音" w:cs="汉语拼音" w:eastAsia="方正楷体_GBK" w:hAnsi="汉语拼音"/>
                <w:sz w:val="18"/>
              </w:rPr>
              <w:t>神。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《黔之驴》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136ACF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南取百越之地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以为</w:t>
            </w:r>
            <w:r>
              <w:rPr>
                <w:rFonts w:ascii="汉语拼音" w:cs="汉语拼音" w:eastAsia="方正楷体_GBK" w:hAnsi="汉语拼音"/>
                <w:sz w:val="18"/>
              </w:rPr>
              <w:t>桂林、象郡。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《过秦论》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</w:tbl>
    <w:p w14:paraId="6E9617EA">
      <w:pPr>
        <w:spacing w:line="360" w:lineRule="auto"/>
        <w:jc w:val="center"/>
        <w:rPr>
          <w:rFonts w:ascii="汉语拼音" w:cs="汉语拼音" w:eastAsia="宋体" w:hAnsi="汉语拼音"/>
        </w:rPr>
      </w:pPr>
    </w:p>
    <w:p w14:paraId="1854D004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十三、因</w:t>
      </w:r>
    </w:p>
    <w:tbl>
      <w:tblPr>
        <w:tblStyle w:val="TableNormal"/>
        <w:tblW w:type="pct" w:w="5177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2"/>
        <w:gridCol w:w="9"/>
        <w:gridCol w:w="1412"/>
        <w:gridCol w:w="26"/>
        <w:gridCol w:w="8097"/>
        <w:gridCol w:w="130"/>
      </w:tblGrid>
      <w:tr w14:paraId="1AEE7351">
        <w:tblPrEx>
          <w:tblW w:type="pct" w:w="5177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35"/>
            <w:gridSpan w:val="2"/>
            <w:tcMar>
              <w:left w:type="dxa" w:w="0"/>
              <w:right w:type="dxa" w:w="0"/>
            </w:tcMar>
            <w:vAlign w:val="center"/>
          </w:tcPr>
          <w:p w14:paraId="2C96F1C5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词性</w:t>
            </w:r>
          </w:p>
        </w:tc>
        <w:tc>
          <w:tcPr>
            <w:tcW w:type="dxa" w:w="1423"/>
            <w:gridSpan w:val="2"/>
            <w:tcMar>
              <w:left w:type="dxa" w:w="105"/>
              <w:right w:type="dxa" w:w="105"/>
            </w:tcMar>
            <w:vAlign w:val="center"/>
          </w:tcPr>
          <w:p w14:paraId="53AA51DF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dxa" w:w="8140"/>
            <w:gridSpan w:val="2"/>
            <w:tcMar>
              <w:left w:type="dxa" w:w="105"/>
              <w:right w:type="dxa" w:w="105"/>
            </w:tcMar>
            <w:vAlign w:val="center"/>
          </w:tcPr>
          <w:p w14:paraId="389645FD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3AE8AEB3">
        <w:tblPrEx>
          <w:tblW w:type="pct" w:w="517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35"/>
            <w:gridSpan w:val="2"/>
            <w:vMerge w:val="restart"/>
            <w:tcMar>
              <w:left w:type="dxa" w:w="0"/>
              <w:right w:type="dxa" w:w="0"/>
            </w:tcMar>
            <w:vAlign w:val="center"/>
          </w:tcPr>
          <w:p w14:paraId="7AEDC986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介词</w:t>
            </w:r>
          </w:p>
        </w:tc>
        <w:tc>
          <w:tcPr>
            <w:tcW w:type="dxa" w:w="1423"/>
            <w:gridSpan w:val="2"/>
            <w:tcMar>
              <w:left w:type="dxa" w:w="105"/>
              <w:right w:type="dxa" w:w="105"/>
            </w:tcMar>
            <w:vAlign w:val="center"/>
          </w:tcPr>
          <w:p w14:paraId="7916EDE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可译为“依照”“根据”</w:t>
            </w:r>
          </w:p>
        </w:tc>
        <w:tc>
          <w:tcPr>
            <w:tcW w:type="dxa" w:w="8140"/>
            <w:gridSpan w:val="2"/>
            <w:tcMar>
              <w:left w:type="dxa" w:w="105"/>
              <w:right w:type="dxa" w:w="105"/>
            </w:tcMar>
            <w:vAlign w:val="center"/>
          </w:tcPr>
          <w:p w14:paraId="118F837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罔不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因</w:t>
            </w:r>
            <w:r>
              <w:rPr>
                <w:rFonts w:ascii="汉语拼音" w:cs="汉语拼音" w:eastAsia="方正楷体_GBK" w:hAnsi="汉语拼音"/>
                <w:sz w:val="18"/>
              </w:rPr>
              <w:t>势象形。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《核舟记》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701E0F81">
        <w:tblPrEx>
          <w:tblW w:type="pct" w:w="517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35"/>
            <w:gridSpan w:val="2"/>
            <w:vMerge/>
            <w:tcMar>
              <w:left w:type="dxa" w:w="0"/>
              <w:right w:type="dxa" w:w="0"/>
            </w:tcMar>
            <w:vAlign w:val="center"/>
          </w:tcPr>
          <w:p w14:paraId="3196CA28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23"/>
            <w:gridSpan w:val="2"/>
            <w:tcMar>
              <w:left w:type="dxa" w:w="105"/>
              <w:right w:type="dxa" w:w="105"/>
            </w:tcMar>
            <w:vAlign w:val="center"/>
          </w:tcPr>
          <w:p w14:paraId="44AD153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可译为“依靠”“凭借”</w:t>
            </w:r>
          </w:p>
        </w:tc>
        <w:tc>
          <w:tcPr>
            <w:tcW w:type="dxa" w:w="8140"/>
            <w:gridSpan w:val="2"/>
            <w:tcMar>
              <w:left w:type="dxa" w:w="105"/>
              <w:right w:type="dxa" w:w="105"/>
            </w:tcMar>
            <w:vAlign w:val="center"/>
          </w:tcPr>
          <w:p w14:paraId="5662DD8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因</w:t>
            </w:r>
            <w:r>
              <w:rPr>
                <w:rFonts w:ascii="汉语拼音" w:cs="汉语拼音" w:eastAsia="方正楷体_GBK" w:hAnsi="汉语拼音"/>
                <w:sz w:val="18"/>
              </w:rPr>
              <w:t>人之力而敝之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不仁。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《烛之武退秦师》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79487C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因</w:t>
            </w:r>
            <w:r>
              <w:rPr>
                <w:rFonts w:ascii="汉语拼音" w:cs="汉语拼音" w:eastAsia="方正楷体_GBK" w:hAnsi="汉语拼音"/>
                <w:sz w:val="18"/>
              </w:rPr>
              <w:t>利乘便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宰割天下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分裂山河。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《过秦论》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98269B0">
        <w:tblPrEx>
          <w:tblW w:type="pct" w:w="517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35"/>
            <w:gridSpan w:val="2"/>
            <w:vMerge/>
            <w:tcMar>
              <w:left w:type="dxa" w:w="0"/>
              <w:right w:type="dxa" w:w="0"/>
            </w:tcMar>
            <w:vAlign w:val="center"/>
          </w:tcPr>
          <w:p w14:paraId="203F35BF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23"/>
            <w:gridSpan w:val="2"/>
            <w:tcMar>
              <w:left w:type="dxa" w:w="105"/>
              <w:right w:type="dxa" w:w="105"/>
            </w:tcMar>
            <w:vAlign w:val="center"/>
          </w:tcPr>
          <w:p w14:paraId="4F5348E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可译为“趁着”“趁机”</w:t>
            </w:r>
          </w:p>
        </w:tc>
        <w:tc>
          <w:tcPr>
            <w:tcW w:type="dxa" w:w="8140"/>
            <w:gridSpan w:val="2"/>
            <w:tcMar>
              <w:left w:type="dxa" w:w="105"/>
              <w:right w:type="dxa" w:w="105"/>
            </w:tcMar>
            <w:vAlign w:val="center"/>
          </w:tcPr>
          <w:p w14:paraId="6DDD686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不如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因</w:t>
            </w:r>
            <w:r>
              <w:rPr>
                <w:rFonts w:ascii="汉语拼音" w:cs="汉语拼音" w:eastAsia="方正楷体_GBK" w:hAnsi="汉语拼音"/>
                <w:sz w:val="18"/>
              </w:rPr>
              <w:t>而厚遇之。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4011D9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因</w:t>
            </w:r>
            <w:r>
              <w:rPr>
                <w:rFonts w:ascii="汉语拼音" w:cs="汉语拼音" w:eastAsia="方正楷体_GBK" w:hAnsi="汉语拼音"/>
                <w:sz w:val="18"/>
              </w:rPr>
              <w:t>击沛公于坐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杀之。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132D2006">
        <w:tblPrEx>
          <w:tblW w:type="pct" w:w="517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35"/>
            <w:gridSpan w:val="2"/>
            <w:vMerge/>
            <w:tcMar>
              <w:left w:type="dxa" w:w="0"/>
              <w:right w:type="dxa" w:w="0"/>
            </w:tcMar>
            <w:vAlign w:val="center"/>
          </w:tcPr>
          <w:p w14:paraId="68BE06BC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23"/>
            <w:gridSpan w:val="2"/>
            <w:tcMar>
              <w:left w:type="dxa" w:w="105"/>
              <w:right w:type="dxa" w:w="105"/>
            </w:tcMar>
            <w:vAlign w:val="center"/>
          </w:tcPr>
          <w:p w14:paraId="51D9C5C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可译为“由”“经由”“通过”</w:t>
            </w:r>
          </w:p>
        </w:tc>
        <w:tc>
          <w:tcPr>
            <w:tcW w:type="dxa" w:w="8140"/>
            <w:gridSpan w:val="2"/>
            <w:tcMar>
              <w:left w:type="dxa" w:w="105"/>
              <w:right w:type="dxa" w:w="105"/>
            </w:tcMar>
            <w:vAlign w:val="center"/>
          </w:tcPr>
          <w:p w14:paraId="224DDC8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因</w:t>
            </w:r>
            <w:r>
              <w:rPr>
                <w:rFonts w:ascii="汉语拼音" w:cs="汉语拼音" w:eastAsia="方正楷体_GBK" w:hAnsi="汉语拼音"/>
                <w:sz w:val="18"/>
              </w:rPr>
              <w:t>宾客至蔺相如门谢罪。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51ED0A20">
        <w:tblPrEx>
          <w:tblW w:type="pct" w:w="517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35"/>
            <w:gridSpan w:val="2"/>
            <w:vMerge/>
            <w:tcMar>
              <w:left w:type="dxa" w:w="0"/>
              <w:right w:type="dxa" w:w="0"/>
            </w:tcMar>
            <w:vAlign w:val="center"/>
          </w:tcPr>
          <w:p w14:paraId="2CD27B98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23"/>
            <w:gridSpan w:val="2"/>
            <w:tcMar>
              <w:left w:type="dxa" w:w="105"/>
              <w:right w:type="dxa" w:w="105"/>
            </w:tcMar>
            <w:vAlign w:val="center"/>
          </w:tcPr>
          <w:p w14:paraId="4B07B25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可译为“由于”“因为”</w:t>
            </w:r>
          </w:p>
        </w:tc>
        <w:tc>
          <w:tcPr>
            <w:tcW w:type="dxa" w:w="8140"/>
            <w:gridSpan w:val="2"/>
            <w:tcMar>
              <w:left w:type="dxa" w:w="105"/>
              <w:right w:type="dxa" w:w="105"/>
            </w:tcMar>
            <w:vAlign w:val="center"/>
          </w:tcPr>
          <w:p w14:paraId="608152D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恩所加则思无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因</w:t>
            </w:r>
            <w:r>
              <w:rPr>
                <w:rFonts w:ascii="汉语拼音" w:cs="汉语拼音" w:eastAsia="方正楷体_GBK" w:hAnsi="汉语拼音"/>
                <w:sz w:val="18"/>
              </w:rPr>
              <w:t>喜以谬赏。（《谏太宗十思疏》）</w:t>
            </w:r>
          </w:p>
        </w:tc>
      </w:tr>
      <w:tr w14:paraId="66161D92">
        <w:tblPrEx>
          <w:tblW w:type="pct" w:w="517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35"/>
            <w:gridSpan w:val="2"/>
            <w:tcMar>
              <w:left w:type="dxa" w:w="0"/>
              <w:right w:type="dxa" w:w="0"/>
            </w:tcMar>
            <w:vAlign w:val="center"/>
          </w:tcPr>
          <w:p w14:paraId="6E3232FF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连词</w:t>
            </w:r>
          </w:p>
        </w:tc>
        <w:tc>
          <w:tcPr>
            <w:tcW w:type="dxa" w:w="1423"/>
            <w:gridSpan w:val="2"/>
            <w:tcMar>
              <w:left w:type="dxa" w:w="105"/>
              <w:right w:type="dxa" w:w="105"/>
            </w:tcMar>
            <w:vAlign w:val="center"/>
          </w:tcPr>
          <w:p w14:paraId="494C35B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可译为“因此”“于是”</w:t>
            </w:r>
          </w:p>
        </w:tc>
        <w:tc>
          <w:tcPr>
            <w:tcW w:type="dxa" w:w="8140"/>
            <w:gridSpan w:val="2"/>
            <w:tcMar>
              <w:left w:type="dxa" w:w="105"/>
              <w:right w:type="dxa" w:w="105"/>
            </w:tcMar>
            <w:vAlign w:val="center"/>
          </w:tcPr>
          <w:p w14:paraId="4712AD1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宅边有五柳树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因</w:t>
            </w:r>
            <w:r>
              <w:rPr>
                <w:rFonts w:ascii="汉语拼音" w:cs="汉语拼音" w:eastAsia="方正楷体_GBK" w:hAnsi="汉语拼音"/>
                <w:sz w:val="18"/>
              </w:rPr>
              <w:t>以为号焉。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《五柳先生传》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5ADFF516">
        <w:tblPrEx>
          <w:tblW w:type="pct" w:w="517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35"/>
            <w:gridSpan w:val="2"/>
            <w:tcMar>
              <w:left w:type="dxa" w:w="0"/>
              <w:right w:type="dxa" w:w="0"/>
            </w:tcMar>
            <w:vAlign w:val="center"/>
          </w:tcPr>
          <w:p w14:paraId="49A1C7C3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副词</w:t>
            </w:r>
          </w:p>
        </w:tc>
        <w:tc>
          <w:tcPr>
            <w:tcW w:type="dxa" w:w="1423"/>
            <w:gridSpan w:val="2"/>
            <w:tcMar>
              <w:left w:type="dxa" w:w="105"/>
              <w:right w:type="dxa" w:w="105"/>
            </w:tcMar>
            <w:vAlign w:val="center"/>
          </w:tcPr>
          <w:p w14:paraId="3787B3E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可译为“于是”“就”</w:t>
            </w:r>
          </w:p>
        </w:tc>
        <w:tc>
          <w:tcPr>
            <w:tcW w:type="dxa" w:w="8140"/>
            <w:gridSpan w:val="2"/>
            <w:tcMar>
              <w:left w:type="dxa" w:w="105"/>
              <w:right w:type="dxa" w:w="105"/>
            </w:tcMar>
            <w:vAlign w:val="center"/>
          </w:tcPr>
          <w:p w14:paraId="6524AF5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因</w:t>
            </w:r>
            <w:r>
              <w:rPr>
                <w:rFonts w:ascii="汉语拼音" w:cs="汉语拼音" w:eastAsia="方正楷体_GBK" w:hAnsi="汉语拼音"/>
                <w:sz w:val="18"/>
              </w:rPr>
              <w:t>拔刀斫前奏案。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《赤壁之战》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7347C1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相如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因</w:t>
            </w:r>
            <w:r>
              <w:rPr>
                <w:rFonts w:ascii="汉语拼音" w:cs="汉语拼音" w:eastAsia="方正楷体_GBK" w:hAnsi="汉语拼音"/>
                <w:sz w:val="18"/>
              </w:rPr>
              <w:t>持璧却立。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68B0602F">
        <w:tblPrEx>
          <w:tblW w:type="pct" w:w="517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gridAfter w:val="1"/>
          <w:wAfter w:type="dxa" w:w="129"/>
          <w:jc w:val="center"/>
        </w:trPr>
        <w:tc>
          <w:tcPr>
            <w:tcW w:type="dxa" w:w="526"/>
            <w:tcMar>
              <w:left w:type="dxa" w:w="0"/>
              <w:right w:type="dxa" w:w="0"/>
            </w:tcMar>
            <w:vAlign w:val="center"/>
          </w:tcPr>
          <w:p w14:paraId="58C99746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名词</w:t>
            </w:r>
          </w:p>
        </w:tc>
        <w:tc>
          <w:tcPr>
            <w:tcW w:type="dxa" w:w="1406"/>
            <w:gridSpan w:val="2"/>
            <w:tcMar>
              <w:left w:type="dxa" w:w="105"/>
              <w:right w:type="dxa" w:w="105"/>
            </w:tcMar>
            <w:vAlign w:val="center"/>
          </w:tcPr>
          <w:p w14:paraId="2686D24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可译为“原因”“缘由”“机缘”</w:t>
            </w:r>
          </w:p>
        </w:tc>
        <w:tc>
          <w:tcPr>
            <w:tcW w:type="dxa" w:w="8037"/>
            <w:gridSpan w:val="2"/>
            <w:tcMar>
              <w:left w:type="dxa" w:w="105"/>
              <w:right w:type="dxa" w:w="105"/>
            </w:tcMar>
            <w:vAlign w:val="center"/>
          </w:tcPr>
          <w:p w14:paraId="48D7228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于今无会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因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《孔雀东南飞</w:t>
            </w:r>
            <w:r>
              <w:rPr>
                <w:rFonts w:ascii="汉语拼音" w:cs="汉语拼音" w:eastAsia="方正仿宋_GBK" w:hAnsi="汉语拼音"/>
                <w:sz w:val="18"/>
              </w:rPr>
              <w:t>并序》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780AA8AE">
        <w:tblPrEx>
          <w:tblW w:type="pct" w:w="5177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gridAfter w:val="1"/>
          <w:wAfter w:type="dxa" w:w="129"/>
          <w:jc w:val="center"/>
        </w:trPr>
        <w:tc>
          <w:tcPr>
            <w:tcW w:type="dxa" w:w="526"/>
            <w:tcMar>
              <w:left w:type="dxa" w:w="0"/>
              <w:right w:type="dxa" w:w="0"/>
            </w:tcMar>
            <w:vAlign w:val="center"/>
          </w:tcPr>
          <w:p w14:paraId="16FC5E0D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动词</w:t>
            </w:r>
          </w:p>
        </w:tc>
        <w:tc>
          <w:tcPr>
            <w:tcW w:type="dxa" w:w="1406"/>
            <w:gridSpan w:val="2"/>
            <w:tcMar>
              <w:left w:type="dxa" w:w="105"/>
              <w:right w:type="dxa" w:w="105"/>
            </w:tcMar>
            <w:vAlign w:val="center"/>
          </w:tcPr>
          <w:p w14:paraId="61181BF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可译为“沿袭”“继承”“接着”</w:t>
            </w:r>
          </w:p>
        </w:tc>
        <w:tc>
          <w:tcPr>
            <w:tcW w:type="dxa" w:w="8037"/>
            <w:gridSpan w:val="2"/>
            <w:tcMar>
              <w:left w:type="dxa" w:w="105"/>
              <w:right w:type="dxa" w:w="105"/>
            </w:tcMar>
            <w:vAlign w:val="center"/>
          </w:tcPr>
          <w:p w14:paraId="517A958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蒙故业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因</w:t>
            </w:r>
            <w:r>
              <w:rPr>
                <w:rFonts w:ascii="汉语拼音" w:cs="汉语拼音" w:eastAsia="方正楷体_GBK" w:hAnsi="汉语拼音"/>
                <w:sz w:val="18"/>
              </w:rPr>
              <w:t>遗策。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《过秦论》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000F7C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加之以师旅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因</w:t>
            </w:r>
            <w:r>
              <w:rPr>
                <w:rFonts w:ascii="汉语拼音" w:cs="汉语拼音" w:eastAsia="方正楷体_GBK" w:hAnsi="汉语拼音"/>
                <w:sz w:val="18"/>
              </w:rPr>
              <w:t>之以饥馑。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《子路、曾皙、冉有、公西华侍坐》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</w:tbl>
    <w:p w14:paraId="5D6A1BE2">
      <w:pPr>
        <w:spacing w:line="360" w:lineRule="auto"/>
        <w:jc w:val="center"/>
        <w:rPr>
          <w:rFonts w:ascii="汉语拼音" w:cs="汉语拼音" w:eastAsia="宋体" w:hAnsi="汉语拼音"/>
        </w:rPr>
      </w:pPr>
    </w:p>
    <w:p w14:paraId="637E9D7B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十四、于</w:t>
      </w:r>
    </w:p>
    <w:tbl>
      <w:tblPr>
        <w:tblStyle w:val="TableNormal"/>
        <w:tblW w:type="pct" w:w="5000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1"/>
        <w:gridCol w:w="1564"/>
        <w:gridCol w:w="7772"/>
      </w:tblGrid>
      <w:tr w14:paraId="0EC07C80">
        <w:tblPrEx>
          <w:tblW w:type="pct" w:w="5000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1"/>
            <w:tcMar>
              <w:left w:type="dxa" w:w="0"/>
              <w:right w:type="dxa" w:w="0"/>
            </w:tcMar>
            <w:vAlign w:val="center"/>
          </w:tcPr>
          <w:p w14:paraId="313DE0BC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黑体_GBK" w:hAnsi="汉语拼音"/>
                <w:sz w:val="18"/>
              </w:rPr>
              <w:t>词性</w:t>
            </w:r>
          </w:p>
        </w:tc>
        <w:tc>
          <w:tcPr>
            <w:tcW w:type="dxa" w:w="1564"/>
            <w:tcMar>
              <w:left w:type="dxa" w:w="105"/>
              <w:right w:type="dxa" w:w="105"/>
            </w:tcMar>
            <w:vAlign w:val="center"/>
          </w:tcPr>
          <w:p w14:paraId="0925B217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黑体_GBK" w:hAnsi="汉语拼音"/>
                <w:sz w:val="18"/>
              </w:rPr>
              <w:t>用法和释义</w:t>
            </w:r>
          </w:p>
        </w:tc>
        <w:tc>
          <w:tcPr>
            <w:tcW w:type="dxa" w:w="7774"/>
            <w:tcMar>
              <w:left w:type="dxa" w:w="105"/>
              <w:right w:type="dxa" w:w="105"/>
            </w:tcMar>
            <w:vAlign w:val="center"/>
          </w:tcPr>
          <w:p w14:paraId="3FEF895D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黑体_GBK" w:hAnsi="汉语拼音"/>
                <w:sz w:val="18"/>
              </w:rPr>
              <w:t>例句</w:t>
            </w:r>
          </w:p>
        </w:tc>
      </w:tr>
      <w:tr w14:paraId="2CE42709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1"/>
            <w:vMerge w:val="restart"/>
            <w:tcMar>
              <w:left w:type="dxa" w:w="0"/>
              <w:right w:type="dxa" w:w="0"/>
            </w:tcMar>
            <w:vAlign w:val="center"/>
          </w:tcPr>
          <w:p w14:paraId="580A76C5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介词</w:t>
            </w:r>
          </w:p>
        </w:tc>
        <w:tc>
          <w:tcPr>
            <w:tcW w:type="dxa" w:w="1564"/>
            <w:tcMar>
              <w:left w:type="dxa" w:w="105"/>
              <w:right w:type="dxa" w:w="105"/>
            </w:tcMar>
            <w:vAlign w:val="center"/>
          </w:tcPr>
          <w:p w14:paraId="1523627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引入动词的时间、地点、范围等</w:t>
            </w:r>
          </w:p>
        </w:tc>
        <w:tc>
          <w:tcPr>
            <w:tcW w:type="dxa" w:w="7774"/>
            <w:tcMar>
              <w:left w:type="dxa" w:w="105"/>
              <w:right w:type="dxa" w:w="105"/>
            </w:tcMar>
            <w:vAlign w:val="center"/>
          </w:tcPr>
          <w:p w14:paraId="1404114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乃设九宾礼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于</w:t>
            </w:r>
            <w:r>
              <w:rPr>
                <w:rFonts w:ascii="汉语拼音" w:cs="汉语拼音" w:eastAsia="方正楷体_GBK" w:hAnsi="汉语拼音"/>
                <w:sz w:val="18"/>
              </w:rPr>
              <w:t>廷。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25CEE0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于</w:t>
            </w:r>
            <w:r>
              <w:rPr>
                <w:rFonts w:ascii="汉语拼音" w:cs="汉语拼音" w:eastAsia="方正楷体_GBK" w:hAnsi="汉语拼音"/>
                <w:sz w:val="18"/>
              </w:rPr>
              <w:t>人为可讥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而在己为有悔。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《游褒禅山记》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0B6B82F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故燕王欲结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于</w:t>
            </w:r>
            <w:r>
              <w:rPr>
                <w:rFonts w:ascii="汉语拼音" w:cs="汉语拼音" w:eastAsia="方正楷体_GBK" w:hAnsi="汉语拼音"/>
                <w:sz w:val="18"/>
              </w:rPr>
              <w:t>君。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15311E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④</w:t>
            </w:r>
            <w:r>
              <w:rPr>
                <w:rFonts w:ascii="汉语拼音" w:cs="汉语拼音" w:eastAsia="方正楷体_GBK" w:hAnsi="汉语拼音"/>
                <w:sz w:val="18"/>
              </w:rPr>
              <w:t>河内凶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则移其民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于</w:t>
            </w:r>
            <w:r>
              <w:rPr>
                <w:rFonts w:ascii="汉语拼音" w:cs="汉语拼音" w:eastAsia="方正楷体_GBK" w:hAnsi="汉语拼音"/>
                <w:sz w:val="18"/>
              </w:rPr>
              <w:t>河东。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《寡人之于国也》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D312F3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⑤</w:t>
            </w:r>
            <w:r>
              <w:rPr>
                <w:rFonts w:ascii="汉语拼音" w:cs="汉语拼音" w:eastAsia="方正楷体_GBK" w:hAnsi="汉语拼音"/>
                <w:sz w:val="18"/>
              </w:rPr>
              <w:t>青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取之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于</w:t>
            </w:r>
            <w:r>
              <w:rPr>
                <w:rFonts w:ascii="汉语拼音" w:cs="汉语拼音" w:eastAsia="方正楷体_GBK" w:hAnsi="汉语拼音"/>
                <w:sz w:val="18"/>
              </w:rPr>
              <w:t>蓝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而青于蓝。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《劝学》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294B2D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⑥</w:t>
            </w:r>
            <w:r>
              <w:rPr>
                <w:rFonts w:ascii="汉语拼音" w:cs="汉语拼音" w:eastAsia="方正楷体_GBK" w:hAnsi="汉语拼音"/>
                <w:sz w:val="18"/>
              </w:rPr>
              <w:t>受任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于</w:t>
            </w:r>
            <w:r>
              <w:rPr>
                <w:rFonts w:ascii="汉语拼音" w:cs="汉语拼音" w:eastAsia="方正楷体_GBK" w:hAnsi="汉语拼音"/>
                <w:sz w:val="18"/>
              </w:rPr>
              <w:t>败军之际。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《出师表》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 xml:space="preserve"> </w:t>
            </w:r>
          </w:p>
        </w:tc>
      </w:tr>
      <w:tr w14:paraId="0CF71E16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1"/>
            <w:vMerge/>
            <w:tcMar>
              <w:left w:type="dxa" w:w="0"/>
              <w:right w:type="dxa" w:w="0"/>
            </w:tcMar>
            <w:vAlign w:val="center"/>
          </w:tcPr>
          <w:p w14:paraId="321A5C79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564"/>
            <w:tcMar>
              <w:left w:type="dxa" w:w="105"/>
              <w:right w:type="dxa" w:w="105"/>
            </w:tcMar>
            <w:vAlign w:val="center"/>
          </w:tcPr>
          <w:p w14:paraId="1903B60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放在动词之后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引入行为的主动者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可译为“被”</w:t>
            </w:r>
          </w:p>
        </w:tc>
        <w:tc>
          <w:tcPr>
            <w:tcW w:type="dxa" w:w="7774"/>
            <w:tcMar>
              <w:left w:type="dxa" w:w="105"/>
              <w:right w:type="dxa" w:w="105"/>
            </w:tcMar>
            <w:vAlign w:val="center"/>
          </w:tcPr>
          <w:p w14:paraId="1C4B137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而君幸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于</w:t>
            </w:r>
            <w:r>
              <w:rPr>
                <w:rFonts w:ascii="汉语拼音" w:cs="汉语拼音" w:eastAsia="方正楷体_GBK" w:hAnsi="汉语拼音"/>
                <w:sz w:val="18"/>
              </w:rPr>
              <w:t>赵王。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8DD8E2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臣诚恐见欺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于</w:t>
            </w:r>
            <w:r>
              <w:rPr>
                <w:rFonts w:ascii="汉语拼音" w:cs="汉语拼音" w:eastAsia="方正楷体_GBK" w:hAnsi="汉语拼音"/>
                <w:sz w:val="18"/>
              </w:rPr>
              <w:t>王而负赵。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2A2A109F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1"/>
            <w:vMerge/>
            <w:tcMar>
              <w:left w:type="dxa" w:w="0"/>
              <w:right w:type="dxa" w:w="0"/>
            </w:tcMar>
            <w:vAlign w:val="center"/>
          </w:tcPr>
          <w:p w14:paraId="6F2C7892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564"/>
            <w:tcMar>
              <w:left w:type="dxa" w:w="105"/>
              <w:right w:type="dxa" w:w="105"/>
            </w:tcMar>
            <w:vAlign w:val="center"/>
          </w:tcPr>
          <w:p w14:paraId="236B566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放在形容词之后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表示比较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可译为“比”“胜过”</w:t>
            </w:r>
          </w:p>
        </w:tc>
        <w:tc>
          <w:tcPr>
            <w:tcW w:type="dxa" w:w="7774"/>
            <w:tcMar>
              <w:left w:type="dxa" w:w="105"/>
              <w:right w:type="dxa" w:w="105"/>
            </w:tcMar>
            <w:vAlign w:val="center"/>
          </w:tcPr>
          <w:p w14:paraId="31F0B5A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冰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水为之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而寒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于</w:t>
            </w:r>
            <w:r>
              <w:rPr>
                <w:rFonts w:ascii="汉语拼音" w:cs="汉语拼音" w:eastAsia="方正楷体_GBK" w:hAnsi="汉语拼音"/>
                <w:sz w:val="18"/>
              </w:rPr>
              <w:t>水。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《劝学》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978312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青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取之于蓝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而青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于</w:t>
            </w:r>
            <w:r>
              <w:rPr>
                <w:rFonts w:ascii="汉语拼音" w:cs="汉语拼音" w:eastAsia="方正楷体_GBK" w:hAnsi="汉语拼音"/>
                <w:sz w:val="18"/>
              </w:rPr>
              <w:t>蓝。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《劝学》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7C214D89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1"/>
            <w:vMerge/>
            <w:tcMar>
              <w:left w:type="dxa" w:w="0"/>
              <w:right w:type="dxa" w:w="0"/>
            </w:tcMar>
            <w:vAlign w:val="center"/>
          </w:tcPr>
          <w:p w14:paraId="1D90F203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564"/>
            <w:tcMar>
              <w:left w:type="dxa" w:w="105"/>
              <w:right w:type="dxa" w:w="105"/>
            </w:tcMar>
            <w:vAlign w:val="center"/>
          </w:tcPr>
          <w:p w14:paraId="60DE740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引出对象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可译为“对”“向”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或不译</w:t>
            </w:r>
          </w:p>
        </w:tc>
        <w:tc>
          <w:tcPr>
            <w:tcW w:type="dxa" w:w="7774"/>
            <w:tcMar>
              <w:left w:type="dxa" w:w="105"/>
              <w:right w:type="dxa" w:w="105"/>
            </w:tcMar>
            <w:vAlign w:val="center"/>
          </w:tcPr>
          <w:p w14:paraId="5F97F16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于</w:t>
            </w:r>
            <w:r>
              <w:rPr>
                <w:rFonts w:ascii="汉语拼音" w:cs="汉语拼音" w:eastAsia="方正楷体_GBK" w:hAnsi="汉语拼音"/>
                <w:sz w:val="18"/>
              </w:rPr>
              <w:t>其身也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则耻师焉。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F7084B4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1"/>
            <w:vMerge w:val="restart"/>
            <w:tcMar>
              <w:left w:type="dxa" w:w="0"/>
              <w:right w:type="dxa" w:w="0"/>
            </w:tcMar>
            <w:vAlign w:val="center"/>
          </w:tcPr>
          <w:p w14:paraId="3868D678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固定</w:t>
            </w:r>
          </w:p>
          <w:p w14:paraId="23BBBAA6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用法</w:t>
            </w:r>
          </w:p>
        </w:tc>
        <w:tc>
          <w:tcPr>
            <w:tcW w:type="dxa" w:w="1564"/>
            <w:tcMar>
              <w:left w:type="dxa" w:w="105"/>
              <w:right w:type="dxa" w:w="105"/>
            </w:tcMar>
            <w:vAlign w:val="center"/>
          </w:tcPr>
          <w:p w14:paraId="6E87B23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于是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表承接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表因果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相当于现代汉语中的“于是”</w:t>
            </w:r>
          </w:p>
        </w:tc>
        <w:tc>
          <w:tcPr>
            <w:tcW w:type="dxa" w:w="7774"/>
            <w:tcMar>
              <w:left w:type="dxa" w:w="105"/>
              <w:right w:type="dxa" w:w="105"/>
            </w:tcMar>
            <w:vAlign w:val="center"/>
          </w:tcPr>
          <w:p w14:paraId="2AEADAE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于是</w:t>
            </w:r>
            <w:r>
              <w:rPr>
                <w:rFonts w:ascii="汉语拼音" w:cs="汉语拼音" w:eastAsia="方正楷体_GBK" w:hAnsi="汉语拼音"/>
                <w:sz w:val="18"/>
              </w:rPr>
              <w:t>秦王不怿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为一击缶。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13A60F31">
        <w:tblPrEx>
          <w:tblW w:type="pct" w:w="500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521"/>
            <w:vMerge/>
            <w:tcMar>
              <w:left w:type="dxa" w:w="0"/>
              <w:right w:type="dxa" w:w="0"/>
            </w:tcMar>
            <w:vAlign w:val="center"/>
          </w:tcPr>
          <w:p w14:paraId="19B7EA45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564"/>
            <w:tcMar>
              <w:left w:type="dxa" w:w="105"/>
              <w:right w:type="dxa" w:w="105"/>
            </w:tcMar>
            <w:vAlign w:val="center"/>
          </w:tcPr>
          <w:p w14:paraId="36CD162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于是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放在谓语之前或之后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属于介词短语</w:t>
            </w:r>
          </w:p>
        </w:tc>
        <w:tc>
          <w:tcPr>
            <w:tcW w:type="dxa" w:w="7774"/>
            <w:tcMar>
              <w:left w:type="dxa" w:w="105"/>
              <w:right w:type="dxa" w:w="105"/>
            </w:tcMar>
            <w:vAlign w:val="center"/>
          </w:tcPr>
          <w:p w14:paraId="1BF84EC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吾父死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于是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</w:t>
            </w:r>
            <w:r>
              <w:rPr>
                <w:rFonts w:ascii="汉语拼音" w:cs="汉语拼音" w:eastAsia="宋体" w:hAnsi="汉语拼音"/>
                <w:sz w:val="18"/>
              </w:rPr>
              <w:t>捕蛇者说</w:t>
            </w:r>
            <w:r>
              <w:rPr>
                <w:rFonts w:ascii="汉语拼音" w:cs="汉语拼音" w:eastAsia="方正书宋_GBK" w:hAnsi="汉语拼音"/>
                <w:sz w:val="18"/>
              </w:rPr>
              <w:t>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</w:tbl>
    <w:p w14:paraId="7C7CC465">
      <w:pPr>
        <w:spacing w:line="360" w:lineRule="auto"/>
        <w:jc w:val="center"/>
        <w:rPr>
          <w:rFonts w:ascii="汉语拼音" w:cs="汉语拼音" w:eastAsia="宋体" w:hAnsi="汉语拼音"/>
        </w:rPr>
      </w:pPr>
    </w:p>
    <w:p w14:paraId="12A3CDD3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十五、与</w:t>
      </w:r>
    </w:p>
    <w:tbl>
      <w:tblPr>
        <w:tblStyle w:val="TableNormal"/>
        <w:tblW w:type="pct" w:w="5111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0"/>
        <w:gridCol w:w="1481"/>
        <w:gridCol w:w="7885"/>
      </w:tblGrid>
      <w:tr w14:paraId="46D3A9E5">
        <w:tblPrEx>
          <w:tblW w:type="pct" w:w="5111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68D6CADF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词性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20E3997D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17853016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0F89BE8B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64546A4D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介词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3798156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可译为“和”“跟”“同”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61CC393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沛公军霸上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未得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与</w:t>
            </w:r>
            <w:r>
              <w:rPr>
                <w:rFonts w:ascii="汉语拼音" w:cs="汉语拼音" w:eastAsia="方正楷体_GBK" w:hAnsi="汉语拼音"/>
                <w:sz w:val="18"/>
              </w:rPr>
              <w:t>项羽相见。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3BDF39E8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017E5B52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介词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130D607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可译为“和”“跟”“同”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44D700D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较秦之所得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与</w:t>
            </w:r>
            <w:r>
              <w:rPr>
                <w:rFonts w:ascii="汉语拼音" w:cs="汉语拼音" w:eastAsia="方正楷体_GBK" w:hAnsi="汉语拼音"/>
                <w:sz w:val="18"/>
              </w:rPr>
              <w:t>战胜而得者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其实百倍。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《六国论》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C2C756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陈涉少时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尝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与</w:t>
            </w:r>
            <w:r>
              <w:rPr>
                <w:rFonts w:ascii="汉语拼音" w:cs="汉语拼音" w:eastAsia="方正楷体_GBK" w:hAnsi="汉语拼音"/>
                <w:sz w:val="18"/>
              </w:rPr>
              <w:t>人佣耕。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《陈涉世家》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 xml:space="preserve"> </w:t>
            </w:r>
          </w:p>
        </w:tc>
      </w:tr>
      <w:tr w14:paraId="028E1525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30B5F14B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连词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00FC50F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表示并列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可译为“和”“跟”“同”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3104261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用之则行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舍之则藏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惟我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与</w:t>
            </w:r>
            <w:r>
              <w:rPr>
                <w:rFonts w:ascii="汉语拼音" w:cs="汉语拼音" w:eastAsia="方正楷体_GBK" w:hAnsi="汉语拼音"/>
                <w:sz w:val="18"/>
              </w:rPr>
              <w:t>尔有是夫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《论语</w:t>
            </w:r>
            <w:r>
              <w:rPr>
                <w:rFonts w:ascii="汉语拼音" w:cs="汉语拼音" w:eastAsia="NEU-BZ-S92" w:hAnsi="汉语拼音"/>
                <w:sz w:val="18"/>
              </w:rPr>
              <w:t>·</w:t>
            </w:r>
            <w:r>
              <w:rPr>
                <w:rFonts w:ascii="汉语拼音" w:cs="汉语拼音" w:eastAsia="方正书宋_GBK" w:hAnsi="汉语拼音"/>
                <w:sz w:val="18"/>
              </w:rPr>
              <w:t>述而》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566B03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天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与</w:t>
            </w:r>
            <w:r>
              <w:rPr>
                <w:rFonts w:ascii="汉语拼音" w:cs="汉语拼音" w:eastAsia="方正楷体_GBK" w:hAnsi="汉语拼音"/>
                <w:sz w:val="18"/>
              </w:rPr>
              <w:t>云与山与水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上下一白。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《湖心亭看雪》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65597F67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 w:val="restart"/>
            <w:tcMar>
              <w:left w:type="dxa" w:w="0"/>
              <w:right w:type="dxa" w:w="0"/>
            </w:tcMar>
            <w:vAlign w:val="center"/>
          </w:tcPr>
          <w:p w14:paraId="310D998C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动词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642D6F3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可译为“给予”“授予”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5EBAA34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父异焉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借旁近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与</w:t>
            </w:r>
            <w:r>
              <w:rPr>
                <w:rFonts w:ascii="汉语拼音" w:cs="汉语拼音" w:eastAsia="方正楷体_GBK" w:hAnsi="汉语拼音"/>
                <w:sz w:val="18"/>
              </w:rPr>
              <w:t>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《伤仲永》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7113499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则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与</w:t>
            </w:r>
            <w:r>
              <w:rPr>
                <w:rFonts w:ascii="汉语拼音" w:cs="汉语拼音" w:eastAsia="方正楷体_GBK" w:hAnsi="汉语拼音"/>
                <w:sz w:val="18"/>
              </w:rPr>
              <w:t>一生彘肩。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33E22F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呼尔而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与</w:t>
            </w:r>
            <w:r>
              <w:rPr>
                <w:rFonts w:ascii="汉语拼音" w:cs="汉语拼音" w:eastAsia="方正楷体_GBK" w:hAnsi="汉语拼音"/>
                <w:sz w:val="18"/>
              </w:rPr>
              <w:t>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行道之人弗受。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《鱼我所欲也》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90CE53C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24EA4EE8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66883BF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可译为“亲附”“结交”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018A17C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因人之力而敝之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不仁</w:t>
            </w:r>
            <w:r>
              <w:rPr>
                <w:rFonts w:ascii="汉语拼音" w:cs="汉语拼音" w:eastAsia="宋体" w:hAnsi="汉语拼音"/>
                <w:sz w:val="18"/>
              </w:rPr>
              <w:t>;</w:t>
            </w:r>
            <w:r>
              <w:rPr>
                <w:rFonts w:ascii="汉语拼音" w:cs="汉语拼音" w:eastAsia="方正楷体_GBK" w:hAnsi="汉语拼音"/>
                <w:sz w:val="18"/>
              </w:rPr>
              <w:t>失其所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不知。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《烛之武退秦师》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792E8E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合从缔交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相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与</w:t>
            </w:r>
            <w:r>
              <w:rPr>
                <w:rFonts w:ascii="汉语拼音" w:cs="汉语拼音" w:eastAsia="方正楷体_GBK" w:hAnsi="汉语拼音"/>
                <w:sz w:val="18"/>
              </w:rPr>
              <w:t>为一。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《过秦论》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B15FCD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与</w:t>
            </w:r>
            <w:r>
              <w:rPr>
                <w:rFonts w:ascii="汉语拼音" w:cs="汉语拼音" w:eastAsia="方正楷体_GBK" w:hAnsi="汉语拼音"/>
                <w:sz w:val="18"/>
              </w:rPr>
              <w:t>嬴而不助五国也。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《六国论》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38268E8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12A94FDB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2F4047E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可译为“赞许”“赞成”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713D0D4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夫子喟然叹曰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楷体_GBK" w:hAnsi="汉语拼音"/>
                <w:sz w:val="18"/>
              </w:rPr>
              <w:t>“吾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与</w:t>
            </w:r>
            <w:r>
              <w:rPr>
                <w:rFonts w:ascii="汉语拼音" w:cs="汉语拼音" w:eastAsia="方正楷体_GBK" w:hAnsi="汉语拼音"/>
                <w:sz w:val="18"/>
              </w:rPr>
              <w:t>点也。”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《子路、曾皙、冉有、公西华侍坐》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2718C93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24EDAB05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67D16A4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可译为“参加”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178B70B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蹇叔之子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与</w:t>
            </w:r>
            <w:r>
              <w:rPr>
                <w:rFonts w:ascii="汉语拼音" w:cs="汉语拼音" w:eastAsia="方正楷体_GBK" w:hAnsi="汉语拼音"/>
                <w:sz w:val="18"/>
              </w:rPr>
              <w:t>师。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《蹇叔哭师》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243E6FED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75BCB420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句末</w:t>
            </w:r>
          </w:p>
          <w:p w14:paraId="1486E3AB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语气词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278A038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通假字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同“欤”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27936EF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而君逆寡人者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轻寡人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与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《唐雎不辱使命》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2AA94D09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 w:val="restart"/>
            <w:tcMar>
              <w:left w:type="dxa" w:w="0"/>
              <w:right w:type="dxa" w:w="0"/>
            </w:tcMar>
            <w:vAlign w:val="center"/>
          </w:tcPr>
          <w:p w14:paraId="70134AC7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固定</w:t>
            </w:r>
          </w:p>
          <w:p w14:paraId="697D0E8B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用法</w:t>
            </w: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6C6B164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孰与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表示比较与选择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可译为“与……相比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谁更……”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51A852A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我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孰与</w:t>
            </w:r>
            <w:r>
              <w:rPr>
                <w:rFonts w:ascii="汉语拼音" w:cs="汉语拼音" w:eastAsia="方正楷体_GBK" w:hAnsi="汉语拼音"/>
                <w:sz w:val="18"/>
              </w:rPr>
              <w:t>城北徐公美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《邹忌讽齐王纳谏》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0D9D164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孰与</w:t>
            </w:r>
            <w:r>
              <w:rPr>
                <w:rFonts w:ascii="汉语拼音" w:cs="汉语拼音" w:eastAsia="方正楷体_GBK" w:hAnsi="汉语拼音"/>
                <w:sz w:val="18"/>
              </w:rPr>
              <w:t>君少长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93E140B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115A935C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tcMar>
              <w:left w:type="dxa" w:w="105"/>
              <w:right w:type="dxa" w:w="105"/>
            </w:tcMar>
            <w:vAlign w:val="center"/>
          </w:tcPr>
          <w:p w14:paraId="6A4937A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与其……孰若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表示选择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可译为“与其……不如”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60E72C0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与其</w:t>
            </w:r>
            <w:r>
              <w:rPr>
                <w:rFonts w:ascii="汉语拼音" w:cs="汉语拼音" w:eastAsia="方正楷体_GBK" w:hAnsi="汉语拼音"/>
                <w:sz w:val="18"/>
              </w:rPr>
              <w:t>坐而待亡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孰若</w:t>
            </w:r>
            <w:r>
              <w:rPr>
                <w:rFonts w:ascii="汉语拼音" w:cs="汉语拼音" w:eastAsia="方正楷体_GBK" w:hAnsi="汉语拼音"/>
                <w:sz w:val="18"/>
              </w:rPr>
              <w:t>起而拯之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《清稗类钞</w:t>
            </w:r>
            <w:r>
              <w:rPr>
                <w:rFonts w:ascii="汉语拼音" w:cs="汉语拼音" w:eastAsia="NEU-BZ-S92" w:hAnsi="汉语拼音"/>
                <w:sz w:val="18"/>
              </w:rPr>
              <w:t>·</w:t>
            </w:r>
            <w:r>
              <w:rPr>
                <w:rFonts w:ascii="汉语拼音" w:cs="汉语拼音" w:eastAsia="方正书宋_GBK" w:hAnsi="汉语拼音"/>
                <w:sz w:val="18"/>
              </w:rPr>
              <w:t>冯婉贞》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A37792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与其</w:t>
            </w:r>
            <w:r>
              <w:rPr>
                <w:rFonts w:ascii="汉语拼音" w:cs="汉语拼音" w:eastAsia="方正楷体_GBK" w:hAnsi="汉语拼音"/>
                <w:sz w:val="18"/>
              </w:rPr>
              <w:t>杀是僮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孰若</w:t>
            </w:r>
            <w:r>
              <w:rPr>
                <w:rFonts w:ascii="汉语拼音" w:cs="汉语拼音" w:eastAsia="方正楷体_GBK" w:hAnsi="汉语拼音"/>
                <w:sz w:val="18"/>
              </w:rPr>
              <w:t>卖之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《童区寄传》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</w:tbl>
    <w:p w14:paraId="111F1981">
      <w:pPr>
        <w:spacing w:line="360" w:lineRule="auto"/>
        <w:jc w:val="center"/>
        <w:rPr>
          <w:rFonts w:ascii="汉语拼音" w:cs="汉语拼音" w:eastAsia="宋体" w:hAnsi="汉语拼音"/>
        </w:rPr>
      </w:pPr>
    </w:p>
    <w:p w14:paraId="1D19FC8C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十六、则</w:t>
      </w:r>
    </w:p>
    <w:tbl>
      <w:tblPr>
        <w:tblStyle w:val="TableNormal"/>
        <w:tblW w:type="pct" w:w="5111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"/>
        <w:gridCol w:w="1659"/>
        <w:gridCol w:w="7708"/>
      </w:tblGrid>
      <w:tr w14:paraId="01AE0E10">
        <w:tblPrEx>
          <w:tblW w:type="pct" w:w="5111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2"/>
            <w:tcMar>
              <w:left w:type="dxa" w:w="0"/>
              <w:right w:type="dxa" w:w="0"/>
            </w:tcMar>
            <w:vAlign w:val="center"/>
          </w:tcPr>
          <w:p w14:paraId="26D46B3A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词性</w:t>
            </w:r>
          </w:p>
        </w:tc>
        <w:tc>
          <w:tcPr>
            <w:tcW w:type="dxa" w:w="1641"/>
            <w:tcMar>
              <w:left w:type="dxa" w:w="105"/>
              <w:right w:type="dxa" w:w="105"/>
            </w:tcMar>
            <w:vAlign w:val="center"/>
          </w:tcPr>
          <w:p w14:paraId="100D3A51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dxa" w:w="7626"/>
            <w:tcMar>
              <w:left w:type="dxa" w:w="105"/>
              <w:right w:type="dxa" w:w="105"/>
            </w:tcMar>
            <w:vAlign w:val="center"/>
          </w:tcPr>
          <w:p w14:paraId="05367723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059E5496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2"/>
            <w:tcMar>
              <w:left w:type="dxa" w:w="0"/>
              <w:right w:type="dxa" w:w="0"/>
            </w:tcMar>
            <w:vAlign w:val="center"/>
          </w:tcPr>
          <w:p w14:paraId="751B5A3F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连词</w:t>
            </w:r>
          </w:p>
        </w:tc>
        <w:tc>
          <w:tcPr>
            <w:tcW w:type="dxa" w:w="1641"/>
            <w:tcMar>
              <w:left w:type="dxa" w:w="105"/>
              <w:right w:type="dxa" w:w="105"/>
            </w:tcMar>
            <w:vAlign w:val="center"/>
          </w:tcPr>
          <w:p w14:paraId="433DE0C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表假设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可译为“假如”“如果”或“那么”“就”</w:t>
            </w:r>
          </w:p>
        </w:tc>
        <w:tc>
          <w:tcPr>
            <w:tcW w:type="dxa" w:w="7626"/>
            <w:tcMar>
              <w:left w:type="dxa" w:w="105"/>
              <w:right w:type="dxa" w:w="105"/>
            </w:tcMar>
            <w:vAlign w:val="center"/>
          </w:tcPr>
          <w:p w14:paraId="7D6B058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入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则</w:t>
            </w:r>
            <w:r>
              <w:rPr>
                <w:rFonts w:ascii="汉语拼音" w:cs="汉语拼音" w:eastAsia="方正楷体_GBK" w:hAnsi="汉语拼音"/>
                <w:sz w:val="18"/>
              </w:rPr>
              <w:t>无法家拂士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出则无敌国外患者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国恒亡。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《生于忧患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死于安乐》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A3B26A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盖将自其变者而观之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则</w:t>
            </w:r>
            <w:r>
              <w:rPr>
                <w:rFonts w:ascii="汉语拼音" w:cs="汉语拼音" w:eastAsia="方正楷体_GBK" w:hAnsi="汉语拼音"/>
                <w:sz w:val="18"/>
              </w:rPr>
              <w:t>天地曾不能以一瞬。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《赤壁赋》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1CD5EE91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2"/>
            <w:vMerge w:val="restart"/>
            <w:tcMar>
              <w:left w:type="dxa" w:w="0"/>
              <w:right w:type="dxa" w:w="0"/>
            </w:tcMar>
            <w:vAlign w:val="center"/>
          </w:tcPr>
          <w:p w14:paraId="1CD621D8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连词</w:t>
            </w:r>
          </w:p>
        </w:tc>
        <w:tc>
          <w:tcPr>
            <w:tcW w:type="dxa" w:w="1641"/>
            <w:tcMar>
              <w:left w:type="dxa" w:w="105"/>
              <w:right w:type="dxa" w:w="105"/>
            </w:tcMar>
            <w:vAlign w:val="center"/>
          </w:tcPr>
          <w:p w14:paraId="3D99A63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表转折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可译为“虽然”或“却”“但是”</w:t>
            </w:r>
          </w:p>
        </w:tc>
        <w:tc>
          <w:tcPr>
            <w:tcW w:type="dxa" w:w="7626"/>
            <w:tcMar>
              <w:left w:type="dxa" w:w="105"/>
              <w:right w:type="dxa" w:w="105"/>
            </w:tcMar>
            <w:vAlign w:val="center"/>
          </w:tcPr>
          <w:p w14:paraId="2A640D2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人死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则</w:t>
            </w:r>
            <w:r>
              <w:rPr>
                <w:rFonts w:ascii="汉语拼音" w:cs="汉语拼音" w:eastAsia="方正楷体_GBK" w:hAnsi="汉语拼音"/>
                <w:sz w:val="18"/>
              </w:rPr>
              <w:t>曰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楷体_GBK" w:hAnsi="汉语拼音"/>
                <w:sz w:val="18"/>
              </w:rPr>
              <w:t>“非我也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岁也。”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《寡人之于国也》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E54B4B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于其身也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则</w:t>
            </w:r>
            <w:r>
              <w:rPr>
                <w:rFonts w:ascii="汉语拼音" w:cs="汉语拼音" w:eastAsia="方正楷体_GBK" w:hAnsi="汉语拼音"/>
                <w:sz w:val="18"/>
              </w:rPr>
              <w:t>耻师焉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惑矣。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53E1B37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2"/>
            <w:vMerge/>
            <w:tcMar>
              <w:left w:type="dxa" w:w="0"/>
              <w:right w:type="dxa" w:w="0"/>
            </w:tcMar>
            <w:vAlign w:val="center"/>
          </w:tcPr>
          <w:p w14:paraId="7D7E9FC7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641"/>
            <w:tcMar>
              <w:left w:type="dxa" w:w="105"/>
              <w:right w:type="dxa" w:w="105"/>
            </w:tcMar>
            <w:vAlign w:val="center"/>
          </w:tcPr>
          <w:p w14:paraId="5556489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表并列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则……则……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可译为“就……就……”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或不译</w:t>
            </w:r>
          </w:p>
        </w:tc>
        <w:tc>
          <w:tcPr>
            <w:tcW w:type="dxa" w:w="7626"/>
            <w:tcMar>
              <w:left w:type="dxa" w:w="105"/>
              <w:right w:type="dxa" w:w="105"/>
            </w:tcMar>
            <w:vAlign w:val="center"/>
          </w:tcPr>
          <w:p w14:paraId="30C192D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位卑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则</w:t>
            </w:r>
            <w:r>
              <w:rPr>
                <w:rFonts w:ascii="汉语拼音" w:cs="汉语拼音" w:eastAsia="方正楷体_GBK" w:hAnsi="汉语拼音"/>
                <w:sz w:val="18"/>
              </w:rPr>
              <w:t>足羞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官盛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则</w:t>
            </w:r>
            <w:r>
              <w:rPr>
                <w:rFonts w:ascii="汉语拼音" w:cs="汉语拼音" w:eastAsia="方正楷体_GBK" w:hAnsi="汉语拼音"/>
                <w:sz w:val="18"/>
              </w:rPr>
              <w:t>近谀。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8F8736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入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则</w:t>
            </w:r>
            <w:r>
              <w:rPr>
                <w:rFonts w:ascii="汉语拼音" w:cs="汉语拼音" w:eastAsia="方正楷体_GBK" w:hAnsi="汉语拼音"/>
                <w:sz w:val="18"/>
              </w:rPr>
              <w:t>孝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出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则</w:t>
            </w:r>
            <w:r>
              <w:rPr>
                <w:rFonts w:ascii="汉语拼音" w:cs="汉语拼音" w:eastAsia="方正楷体_GBK" w:hAnsi="汉语拼音"/>
                <w:sz w:val="18"/>
              </w:rPr>
              <w:t>悌。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《论语</w:t>
            </w:r>
            <w:r>
              <w:rPr>
                <w:rFonts w:ascii="汉语拼音" w:cs="汉语拼音" w:eastAsia="NEU-BZ-S92" w:hAnsi="汉语拼音"/>
                <w:sz w:val="18"/>
              </w:rPr>
              <w:t>·</w:t>
            </w:r>
            <w:r>
              <w:rPr>
                <w:rFonts w:ascii="汉语拼音" w:cs="汉语拼音" w:eastAsia="方正书宋_GBK" w:hAnsi="汉语拼音"/>
                <w:sz w:val="18"/>
              </w:rPr>
              <w:t>学而》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B17AD7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学而不思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则</w:t>
            </w:r>
            <w:r>
              <w:rPr>
                <w:rFonts w:ascii="汉语拼音" w:cs="汉语拼音" w:eastAsia="方正楷体_GBK" w:hAnsi="汉语拼音"/>
                <w:sz w:val="18"/>
              </w:rPr>
              <w:t>罔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思而不学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则</w:t>
            </w:r>
            <w:r>
              <w:rPr>
                <w:rFonts w:ascii="汉语拼音" w:cs="汉语拼音" w:eastAsia="方正楷体_GBK" w:hAnsi="汉语拼音"/>
                <w:sz w:val="18"/>
              </w:rPr>
              <w:t>殆。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《论语</w:t>
            </w:r>
            <w:r>
              <w:rPr>
                <w:rFonts w:ascii="汉语拼音" w:cs="汉语拼音" w:eastAsia="NEU-BZ-S92" w:hAnsi="汉语拼音"/>
                <w:sz w:val="18"/>
              </w:rPr>
              <w:t>·</w:t>
            </w:r>
            <w:r>
              <w:rPr>
                <w:rFonts w:ascii="汉语拼音" w:cs="汉语拼音" w:eastAsia="方正书宋_GBK" w:hAnsi="汉语拼音"/>
                <w:sz w:val="18"/>
              </w:rPr>
              <w:t>为政》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08B2613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2"/>
            <w:vMerge/>
            <w:tcMar>
              <w:left w:type="dxa" w:w="0"/>
              <w:right w:type="dxa" w:w="0"/>
            </w:tcMar>
            <w:vAlign w:val="center"/>
          </w:tcPr>
          <w:p w14:paraId="2265B965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641"/>
            <w:tcMar>
              <w:left w:type="dxa" w:w="105"/>
              <w:right w:type="dxa" w:w="105"/>
            </w:tcMar>
            <w:vAlign w:val="center"/>
          </w:tcPr>
          <w:p w14:paraId="0761EB7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表选择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常与否定词连用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可译为“不是……就是……”</w:t>
            </w:r>
          </w:p>
        </w:tc>
        <w:tc>
          <w:tcPr>
            <w:tcW w:type="dxa" w:w="7626"/>
            <w:tcMar>
              <w:left w:type="dxa" w:w="105"/>
              <w:right w:type="dxa" w:w="105"/>
            </w:tcMar>
            <w:vAlign w:val="center"/>
          </w:tcPr>
          <w:p w14:paraId="7AA0E10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其培之也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若不过焉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则</w:t>
            </w:r>
            <w:r>
              <w:rPr>
                <w:rFonts w:ascii="汉语拼音" w:cs="汉语拼音" w:eastAsia="方正楷体_GBK" w:hAnsi="汉语拼音"/>
                <w:sz w:val="18"/>
              </w:rPr>
              <w:t>不及。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《种树郭橐驼传》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2D36CAD0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2"/>
            <w:vMerge w:val="restart"/>
            <w:tcMar>
              <w:left w:type="dxa" w:w="0"/>
              <w:right w:type="dxa" w:w="0"/>
            </w:tcMar>
            <w:vAlign w:val="center"/>
          </w:tcPr>
          <w:p w14:paraId="4066F07A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副词</w:t>
            </w:r>
          </w:p>
        </w:tc>
        <w:tc>
          <w:tcPr>
            <w:tcW w:type="dxa" w:w="1641"/>
            <w:tcMar>
              <w:left w:type="dxa" w:w="105"/>
              <w:right w:type="dxa" w:w="105"/>
            </w:tcMar>
            <w:vAlign w:val="center"/>
          </w:tcPr>
          <w:p w14:paraId="1AACCA7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表判断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可译为“是”“就是”</w:t>
            </w:r>
          </w:p>
        </w:tc>
        <w:tc>
          <w:tcPr>
            <w:tcW w:type="dxa" w:w="7626"/>
            <w:tcMar>
              <w:left w:type="dxa" w:w="105"/>
              <w:right w:type="dxa" w:w="105"/>
            </w:tcMar>
            <w:vAlign w:val="center"/>
          </w:tcPr>
          <w:p w14:paraId="25408FA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此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则</w:t>
            </w:r>
            <w:r>
              <w:rPr>
                <w:rFonts w:ascii="汉语拼音" w:cs="汉语拼音" w:eastAsia="方正楷体_GBK" w:hAnsi="汉语拼音"/>
                <w:sz w:val="18"/>
              </w:rPr>
              <w:t>岳阳楼之大观也。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《岳阳楼记》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9D8B39A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2"/>
            <w:vMerge/>
            <w:tcMar>
              <w:left w:type="dxa" w:w="0"/>
              <w:right w:type="dxa" w:w="0"/>
            </w:tcMar>
            <w:vAlign w:val="center"/>
          </w:tcPr>
          <w:p w14:paraId="6D6067F2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641"/>
            <w:tcMar>
              <w:left w:type="dxa" w:w="105"/>
              <w:right w:type="dxa" w:w="105"/>
            </w:tcMar>
            <w:vAlign w:val="center"/>
          </w:tcPr>
          <w:p w14:paraId="0DF47C7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表两事前后相接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有因果关系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可译为“即”“便”</w:t>
            </w:r>
          </w:p>
        </w:tc>
        <w:tc>
          <w:tcPr>
            <w:tcW w:type="dxa" w:w="7626"/>
            <w:tcMar>
              <w:left w:type="dxa" w:w="105"/>
              <w:right w:type="dxa" w:w="105"/>
            </w:tcMar>
            <w:vAlign w:val="center"/>
          </w:tcPr>
          <w:p w14:paraId="6FEF589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项王曰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楷体_GBK" w:hAnsi="汉语拼音"/>
                <w:sz w:val="18"/>
              </w:rPr>
              <w:t>“壮士</w:t>
            </w:r>
            <w:r>
              <w:rPr>
                <w:rFonts w:ascii="汉语拼音" w:cs="汉语拼音" w:eastAsia="宋体" w:hAnsi="汉语拼音"/>
                <w:sz w:val="18"/>
              </w:rPr>
              <w:t>!</w:t>
            </w:r>
            <w:r>
              <w:rPr>
                <w:rFonts w:ascii="汉语拼音" w:cs="汉语拼音" w:eastAsia="方正楷体_GBK" w:hAnsi="汉语拼音"/>
                <w:sz w:val="18"/>
              </w:rPr>
              <w:t>——赐之卮酒。”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则</w:t>
            </w:r>
            <w:r>
              <w:rPr>
                <w:rFonts w:ascii="汉语拼音" w:cs="汉语拼音" w:eastAsia="方正楷体_GBK" w:hAnsi="汉语拼音"/>
                <w:sz w:val="18"/>
              </w:rPr>
              <w:t>与斗卮酒。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338278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故木受绳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则</w:t>
            </w:r>
            <w:r>
              <w:rPr>
                <w:rFonts w:ascii="汉语拼音" w:cs="汉语拼音" w:eastAsia="方正楷体_GBK" w:hAnsi="汉语拼音"/>
                <w:sz w:val="18"/>
              </w:rPr>
              <w:t>直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金就砺则利。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《劝学》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</w:tbl>
    <w:p w14:paraId="74E62173">
      <w:pPr>
        <w:spacing w:line="360" w:lineRule="auto"/>
        <w:jc w:val="center"/>
        <w:rPr>
          <w:rFonts w:ascii="汉语拼音" w:cs="汉语拼音" w:eastAsia="宋体" w:hAnsi="汉语拼音"/>
        </w:rPr>
      </w:pPr>
    </w:p>
    <w:p w14:paraId="1D201402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十七、者</w:t>
      </w:r>
    </w:p>
    <w:tbl>
      <w:tblPr>
        <w:tblStyle w:val="TableNormal"/>
        <w:tblW w:type="pct" w:w="5111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0"/>
        <w:gridCol w:w="356"/>
        <w:gridCol w:w="1126"/>
        <w:gridCol w:w="7884"/>
      </w:tblGrid>
      <w:tr w14:paraId="790B7F3F">
        <w:tblPrEx>
          <w:tblW w:type="pct" w:w="5111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tcMar>
              <w:left w:type="dxa" w:w="0"/>
              <w:right w:type="dxa" w:w="0"/>
            </w:tcMar>
            <w:vAlign w:val="center"/>
          </w:tcPr>
          <w:p w14:paraId="67069732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词性</w:t>
            </w:r>
          </w:p>
        </w:tc>
        <w:tc>
          <w:tcPr>
            <w:tcW w:type="dxa" w:w="1465"/>
            <w:gridSpan w:val="2"/>
            <w:tcMar>
              <w:left w:type="dxa" w:w="105"/>
              <w:right w:type="dxa" w:w="105"/>
            </w:tcMar>
            <w:vAlign w:val="center"/>
          </w:tcPr>
          <w:p w14:paraId="1CBD1474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4BE4CFF1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05C82AC9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 w:val="restart"/>
            <w:tcMar>
              <w:left w:type="dxa" w:w="0"/>
              <w:right w:type="dxa" w:w="0"/>
            </w:tcMar>
            <w:vAlign w:val="center"/>
          </w:tcPr>
          <w:p w14:paraId="1C8445CA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助词</w:t>
            </w:r>
          </w:p>
        </w:tc>
        <w:tc>
          <w:tcPr>
            <w:tcW w:type="dxa" w:w="1465"/>
            <w:gridSpan w:val="2"/>
            <w:tcMar>
              <w:left w:type="dxa" w:w="105"/>
              <w:right w:type="dxa" w:w="105"/>
            </w:tcMar>
            <w:vAlign w:val="center"/>
          </w:tcPr>
          <w:p w14:paraId="1787C16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指人、物、事、时间、地点等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可译为“……的人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东西、事情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2C8BAAD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作亭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方正楷体_GBK" w:hAnsi="汉语拼音"/>
                <w:sz w:val="18"/>
              </w:rPr>
              <w:t>谁</w:t>
            </w:r>
            <w:r>
              <w:rPr>
                <w:rFonts w:ascii="汉语拼音" w:cs="汉语拼音" w:eastAsia="宋体" w:hAnsi="汉语拼音"/>
                <w:sz w:val="18"/>
              </w:rPr>
              <w:t>?</w:t>
            </w:r>
            <w:r>
              <w:rPr>
                <w:rFonts w:ascii="汉语拼音" w:cs="汉语拼音" w:eastAsia="方正楷体_GBK" w:hAnsi="汉语拼音"/>
                <w:sz w:val="18"/>
              </w:rPr>
              <w:t>山之僧曰智仙也。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《醉翁亭记》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4BA6EE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秦自缪公以来二十余君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未尝有坚明约束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方正楷体_GBK" w:hAnsi="汉语拼音"/>
                <w:sz w:val="18"/>
              </w:rPr>
              <w:t>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DEA769C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3948BBB1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gridSpan w:val="2"/>
            <w:tcMar>
              <w:left w:type="dxa" w:w="105"/>
              <w:right w:type="dxa" w:w="105"/>
            </w:tcMar>
            <w:vAlign w:val="center"/>
          </w:tcPr>
          <w:p w14:paraId="6154D2B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用在数词之后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可译为“……种”“……样”等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09C00E6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二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方正楷体_GBK" w:hAnsi="汉语拼音"/>
                <w:sz w:val="18"/>
              </w:rPr>
              <w:t>不可得兼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舍鱼而取熊掌者也。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《鱼我所欲也》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7851878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或异二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方正楷体_GBK" w:hAnsi="汉语拼音"/>
                <w:sz w:val="18"/>
              </w:rPr>
              <w:t>之为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何哉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《岳阳楼记》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52341122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0D34BA29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gridSpan w:val="2"/>
            <w:tcMar>
              <w:left w:type="dxa" w:w="105"/>
              <w:right w:type="dxa" w:w="105"/>
            </w:tcMar>
            <w:vAlign w:val="center"/>
          </w:tcPr>
          <w:p w14:paraId="08C686B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用在“今”“昔”等表时间的词或否定词之后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可译为“……的时候”“……的话”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或不译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5202129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今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方正楷体_GBK" w:hAnsi="汉语拼音"/>
                <w:sz w:val="18"/>
              </w:rPr>
              <w:t>项庄拔剑舞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其意常在沛公也。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ABE2DBA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不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若属皆且为所虏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1AA39F70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3"/>
            <w:vMerge/>
            <w:tcMar>
              <w:left w:type="dxa" w:w="0"/>
              <w:right w:type="dxa" w:w="0"/>
            </w:tcMar>
            <w:vAlign w:val="center"/>
          </w:tcPr>
          <w:p w14:paraId="7D78A360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5"/>
            <w:gridSpan w:val="2"/>
            <w:tcMar>
              <w:left w:type="dxa" w:w="105"/>
              <w:right w:type="dxa" w:w="105"/>
            </w:tcMar>
            <w:vAlign w:val="center"/>
          </w:tcPr>
          <w:p w14:paraId="1DF21CC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用作“若、似、如”等的宾语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可译为“……的样子”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43DE71D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言之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貌若甚戚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方正楷体_GBK" w:hAnsi="汉语拼音"/>
                <w:sz w:val="18"/>
              </w:rPr>
              <w:t>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《捕蛇者说》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2C760032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2"/>
            <w:vMerge w:val="restart"/>
            <w:tcMar>
              <w:left w:type="dxa" w:w="0"/>
              <w:right w:type="dxa" w:w="0"/>
            </w:tcMar>
            <w:vAlign w:val="center"/>
          </w:tcPr>
          <w:p w14:paraId="54EE46DD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助词</w:t>
            </w:r>
          </w:p>
        </w:tc>
        <w:tc>
          <w:tcPr>
            <w:tcW w:type="dxa" w:w="352"/>
            <w:vMerge w:val="restart"/>
            <w:tcMar>
              <w:left w:type="dxa" w:w="0"/>
              <w:right w:type="dxa" w:w="0"/>
            </w:tcMar>
            <w:vAlign w:val="center"/>
          </w:tcPr>
          <w:p w14:paraId="34046833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判断句的标志</w:t>
            </w:r>
          </w:p>
        </w:tc>
        <w:tc>
          <w:tcPr>
            <w:tcW w:type="dxa" w:w="1114"/>
            <w:tcMar>
              <w:left w:type="dxa" w:w="105"/>
              <w:right w:type="dxa" w:w="105"/>
            </w:tcMar>
            <w:vAlign w:val="center"/>
          </w:tcPr>
          <w:p w14:paraId="3592B96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宋体" w:hAnsi="汉语拼音"/>
                <w:sz w:val="18"/>
              </w:rPr>
              <w:t>(1)</w:t>
            </w:r>
            <w:r>
              <w:rPr>
                <w:rFonts w:ascii="汉语拼音" w:cs="汉语拼音" w:eastAsia="方正书宋_GBK" w:hAnsi="汉语拼音"/>
                <w:sz w:val="18"/>
              </w:rPr>
              <w:t>放在主语之后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点明判断结果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515A6F6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廉颇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赵之良将也。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62D841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亚父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范增也。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12185F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师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所以传道受业解惑也。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03DB445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2"/>
            <w:vMerge/>
            <w:tcMar>
              <w:left w:type="dxa" w:w="0"/>
              <w:right w:type="dxa" w:w="0"/>
            </w:tcMar>
            <w:vAlign w:val="center"/>
          </w:tcPr>
          <w:p w14:paraId="42291E0A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352"/>
            <w:vMerge/>
            <w:tcMar>
              <w:left w:type="dxa" w:w="0"/>
              <w:right w:type="dxa" w:w="0"/>
            </w:tcMar>
            <w:vAlign w:val="center"/>
          </w:tcPr>
          <w:p w14:paraId="08BAF6B0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114"/>
            <w:tcMar>
              <w:left w:type="dxa" w:w="105"/>
              <w:right w:type="dxa" w:w="105"/>
            </w:tcMar>
            <w:vAlign w:val="center"/>
          </w:tcPr>
          <w:p w14:paraId="09D82725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宋体" w:hAnsi="汉语拼音"/>
                <w:sz w:val="18"/>
              </w:rPr>
              <w:t>(2)</w:t>
            </w:r>
            <w:r>
              <w:rPr>
                <w:rFonts w:ascii="汉语拼音" w:cs="汉语拼音" w:eastAsia="方正书宋_GBK" w:hAnsi="汉语拼音"/>
                <w:sz w:val="18"/>
              </w:rPr>
              <w:t>放在主语之后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引出事件的原因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28347FB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而安陵以五十里之地存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徒以有先生也。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《唐雎不辱使命》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FE1094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臣所以去亲戚而事君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徒慕君之高义也。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37D7E3A6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2"/>
            <w:vMerge/>
            <w:tcMar>
              <w:left w:type="dxa" w:w="0"/>
              <w:right w:type="dxa" w:w="0"/>
            </w:tcMar>
            <w:vAlign w:val="center"/>
          </w:tcPr>
          <w:p w14:paraId="3981E98D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466"/>
            <w:gridSpan w:val="2"/>
            <w:tcMar>
              <w:left w:type="dxa" w:w="105"/>
              <w:right w:type="dxa" w:w="105"/>
            </w:tcMar>
            <w:vAlign w:val="center"/>
          </w:tcPr>
          <w:p w14:paraId="372929A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定语后置句的标志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73EE414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求人可使报秦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未得。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5BEBAEC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客有吹洞箫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倚歌而和之。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《赤壁赋》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795EC95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③</w:t>
            </w:r>
            <w:r>
              <w:rPr>
                <w:rFonts w:ascii="汉语拼音" w:cs="汉语拼音" w:eastAsia="方正楷体_GBK" w:hAnsi="汉语拼音"/>
                <w:sz w:val="18"/>
              </w:rPr>
              <w:t>马之千里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一食或尽粟一石。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《马说》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083A6ACC">
        <w:tblPrEx>
          <w:tblW w:type="pct" w:w="5111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02"/>
            <w:tcMar>
              <w:left w:type="dxa" w:w="0"/>
              <w:right w:type="dxa" w:w="0"/>
            </w:tcMar>
            <w:vAlign w:val="center"/>
          </w:tcPr>
          <w:p w14:paraId="65FC0E55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语气词</w:t>
            </w:r>
          </w:p>
        </w:tc>
        <w:tc>
          <w:tcPr>
            <w:tcW w:type="dxa" w:w="1466"/>
            <w:gridSpan w:val="2"/>
            <w:tcMar>
              <w:left w:type="dxa" w:w="105"/>
              <w:right w:type="dxa" w:w="105"/>
            </w:tcMar>
            <w:vAlign w:val="center"/>
          </w:tcPr>
          <w:p w14:paraId="678137F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放在疑问句的句末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表示疑问等语气</w:t>
            </w:r>
          </w:p>
        </w:tc>
        <w:tc>
          <w:tcPr>
            <w:tcW w:type="dxa" w:w="7801"/>
            <w:tcMar>
              <w:left w:type="dxa" w:w="105"/>
              <w:right w:type="dxa" w:w="105"/>
            </w:tcMar>
            <w:vAlign w:val="center"/>
          </w:tcPr>
          <w:p w14:paraId="413C430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何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宋体" w:hAnsi="汉语拼音"/>
                <w:sz w:val="18"/>
              </w:rPr>
              <w:t>?</w:t>
            </w:r>
            <w:r>
              <w:rPr>
                <w:rFonts w:ascii="汉语拼音" w:cs="汉语拼音" w:eastAsia="方正楷体_GBK" w:hAnsi="汉语拼音"/>
                <w:sz w:val="18"/>
              </w:rPr>
              <w:t>严大国之威以修敬也。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199176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谁为大王为此计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者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《鸿门宴》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</w:tbl>
    <w:p w14:paraId="68DC2867">
      <w:pPr>
        <w:spacing w:line="360" w:lineRule="auto"/>
        <w:jc w:val="center"/>
        <w:rPr>
          <w:rFonts w:ascii="汉语拼音" w:cs="汉语拼音" w:eastAsia="宋体" w:hAnsi="汉语拼音"/>
        </w:rPr>
      </w:pPr>
      <w:r>
        <w:rPr>
          <w:rFonts w:ascii="汉语拼音" w:cs="汉语拼音" w:eastAsia="方正黑体_GBK" w:hAnsi="汉语拼音"/>
        </w:rPr>
        <w:t>十八、之</w:t>
      </w:r>
    </w:p>
    <w:tbl>
      <w:tblPr>
        <w:tblStyle w:val="TableNormal"/>
        <w:tblW w:type="pct" w:w="5340"/>
        <w:jc w:val="center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7"/>
        <w:gridCol w:w="1758"/>
        <w:gridCol w:w="7711"/>
        <w:gridCol w:w="341"/>
      </w:tblGrid>
      <w:tr w14:paraId="55EDA336">
        <w:tblPrEx>
          <w:tblW w:type="pct" w:w="5340"/>
          <w:jc w:val="center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gridAfter w:val="1"/>
          <w:wAfter w:type="dxa" w:w="337"/>
          <w:jc w:val="center"/>
        </w:trPr>
        <w:tc>
          <w:tcPr>
            <w:tcW w:type="dxa" w:w="710"/>
            <w:tcMar>
              <w:left w:type="dxa" w:w="0"/>
              <w:right w:type="dxa" w:w="0"/>
            </w:tcMar>
            <w:vAlign w:val="center"/>
          </w:tcPr>
          <w:p w14:paraId="397664D7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词性</w:t>
            </w: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6F75888A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用法和释义</w:t>
            </w:r>
          </w:p>
        </w:tc>
        <w:tc>
          <w:tcPr>
            <w:tcW w:type="dxa" w:w="7630"/>
            <w:tcMar>
              <w:left w:type="dxa" w:w="105"/>
              <w:right w:type="dxa" w:w="105"/>
            </w:tcMar>
            <w:vAlign w:val="center"/>
          </w:tcPr>
          <w:p w14:paraId="4A3A410C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兰亭粗黑简体" w:hAnsi="汉语拼音"/>
                <w:sz w:val="18"/>
              </w:rPr>
              <w:t>例句</w:t>
            </w:r>
          </w:p>
        </w:tc>
      </w:tr>
      <w:tr w14:paraId="5F78CE28">
        <w:tblPrEx>
          <w:tblW w:type="pct" w:w="534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gridAfter w:val="1"/>
          <w:wAfter w:type="dxa" w:w="337"/>
          <w:jc w:val="center"/>
        </w:trPr>
        <w:tc>
          <w:tcPr>
            <w:tcW w:type="dxa" w:w="710"/>
            <w:vMerge w:val="restart"/>
            <w:tcMar>
              <w:left w:type="dxa" w:w="0"/>
              <w:right w:type="dxa" w:w="0"/>
            </w:tcMar>
            <w:vAlign w:val="center"/>
          </w:tcPr>
          <w:p w14:paraId="086F3EB2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代词</w:t>
            </w: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43CC1FC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第一人称代词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可译为“我”</w:t>
            </w:r>
          </w:p>
        </w:tc>
        <w:tc>
          <w:tcPr>
            <w:tcW w:type="dxa" w:w="7630"/>
            <w:tcMar>
              <w:left w:type="dxa" w:w="105"/>
              <w:right w:type="dxa" w:w="105"/>
            </w:tcMar>
            <w:vAlign w:val="center"/>
          </w:tcPr>
          <w:p w14:paraId="0FE27DB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不知将军宽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之</w:t>
            </w:r>
            <w:r>
              <w:rPr>
                <w:rFonts w:ascii="汉语拼音" w:cs="汉语拼音" w:eastAsia="方正楷体_GBK" w:hAnsi="汉语拼音"/>
                <w:sz w:val="18"/>
              </w:rPr>
              <w:t>至此也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《廉颇蔺相如列传》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771ADEA5">
        <w:tblPrEx>
          <w:tblW w:type="pct" w:w="534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gridAfter w:val="1"/>
          <w:wAfter w:type="dxa" w:w="337"/>
          <w:jc w:val="center"/>
        </w:trPr>
        <w:tc>
          <w:tcPr>
            <w:tcW w:type="dxa" w:w="710"/>
            <w:vMerge/>
            <w:tcMar>
              <w:left w:type="dxa" w:w="0"/>
              <w:right w:type="dxa" w:w="0"/>
            </w:tcMar>
            <w:vAlign w:val="center"/>
          </w:tcPr>
          <w:p w14:paraId="28B5B3C2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1FE3B97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第三人称代词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可译为“他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她、它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  <w:r>
              <w:rPr>
                <w:rFonts w:ascii="汉语拼音" w:cs="汉语拼音" w:eastAsia="方正书宋_GBK" w:hAnsi="汉语拼音"/>
                <w:sz w:val="18"/>
              </w:rPr>
              <w:t>”</w:t>
            </w:r>
          </w:p>
        </w:tc>
        <w:tc>
          <w:tcPr>
            <w:tcW w:type="dxa" w:w="7630"/>
            <w:tcMar>
              <w:left w:type="dxa" w:w="105"/>
              <w:right w:type="dxa" w:w="105"/>
            </w:tcMar>
            <w:vAlign w:val="center"/>
          </w:tcPr>
          <w:p w14:paraId="17541EA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楷体_GBK" w:hAnsi="汉语拼音"/>
                <w:sz w:val="18"/>
              </w:rPr>
              <w:t>每自比于管仲、乐毅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时人莫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之</w:t>
            </w:r>
            <w:r>
              <w:rPr>
                <w:rFonts w:ascii="汉语拼音" w:cs="汉语拼音" w:eastAsia="方正楷体_GBK" w:hAnsi="汉语拼音"/>
                <w:sz w:val="18"/>
              </w:rPr>
              <w:t>许也。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《隆中对》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60AE0CA9">
        <w:tblPrEx>
          <w:tblW w:type="pct" w:w="534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gridAfter w:val="1"/>
          <w:wAfter w:type="dxa" w:w="337"/>
          <w:jc w:val="center"/>
        </w:trPr>
        <w:tc>
          <w:tcPr>
            <w:tcW w:type="dxa" w:w="710"/>
            <w:vMerge/>
            <w:tcMar>
              <w:left w:type="dxa" w:w="0"/>
              <w:right w:type="dxa" w:w="0"/>
            </w:tcMar>
            <w:vAlign w:val="center"/>
          </w:tcPr>
          <w:p w14:paraId="778C4C49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11497B3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指示代词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可译为“这”“此”</w:t>
            </w:r>
          </w:p>
        </w:tc>
        <w:tc>
          <w:tcPr>
            <w:tcW w:type="dxa" w:w="7630"/>
            <w:tcMar>
              <w:left w:type="dxa" w:w="105"/>
              <w:right w:type="dxa" w:w="105"/>
            </w:tcMar>
            <w:vAlign w:val="center"/>
          </w:tcPr>
          <w:p w14:paraId="33070E7B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以君之力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曾不能损魁父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之</w:t>
            </w:r>
            <w:r>
              <w:rPr>
                <w:rFonts w:ascii="汉语拼音" w:cs="汉语拼音" w:eastAsia="方正楷体_GBK" w:hAnsi="汉语拼音"/>
                <w:sz w:val="18"/>
              </w:rPr>
              <w:t>丘。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《愚公移山》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623146A1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之</w:t>
            </w:r>
            <w:r>
              <w:rPr>
                <w:rFonts w:ascii="汉语拼音" w:cs="汉语拼音" w:eastAsia="方正楷体_GBK" w:hAnsi="汉语拼音"/>
                <w:sz w:val="18"/>
              </w:rPr>
              <w:t>二虫又何知</w:t>
            </w:r>
            <w:r>
              <w:rPr>
                <w:rFonts w:ascii="汉语拼音" w:cs="汉语拼音" w:eastAsia="宋体" w:hAnsi="汉语拼音"/>
                <w:sz w:val="18"/>
              </w:rPr>
              <w:t>!(</w:t>
            </w:r>
            <w:r>
              <w:rPr>
                <w:rFonts w:ascii="汉语拼音" w:cs="汉语拼音" w:eastAsia="方正书宋_GBK" w:hAnsi="汉语拼音"/>
                <w:sz w:val="18"/>
              </w:rPr>
              <w:t>《逍遥游》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10425607">
        <w:tblPrEx>
          <w:tblW w:type="pct" w:w="534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gridAfter w:val="1"/>
          <w:wAfter w:type="dxa" w:w="337"/>
          <w:jc w:val="center"/>
        </w:trPr>
        <w:tc>
          <w:tcPr>
            <w:tcW w:type="dxa" w:w="710"/>
            <w:vMerge w:val="restart"/>
            <w:tcMar>
              <w:left w:type="dxa" w:w="0"/>
              <w:right w:type="dxa" w:w="0"/>
            </w:tcMar>
            <w:vAlign w:val="center"/>
          </w:tcPr>
          <w:p w14:paraId="10691855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助词</w:t>
            </w: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3466503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放在定语和中心语之间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可译为“的”</w:t>
            </w:r>
          </w:p>
        </w:tc>
        <w:tc>
          <w:tcPr>
            <w:tcW w:type="dxa" w:w="7630"/>
            <w:tcMar>
              <w:left w:type="dxa" w:w="105"/>
              <w:right w:type="dxa" w:w="105"/>
            </w:tcMar>
            <w:vAlign w:val="center"/>
          </w:tcPr>
          <w:p w14:paraId="602FC5C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能谤讥于市朝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闻寡人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之</w:t>
            </w:r>
            <w:r>
              <w:rPr>
                <w:rFonts w:ascii="汉语拼音" w:cs="汉语拼音" w:eastAsia="方正楷体_GBK" w:hAnsi="汉语拼音"/>
                <w:sz w:val="18"/>
              </w:rPr>
              <w:t>耳者。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《邹忌讽齐王纳谏》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37A2AD67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本在冀州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之</w:t>
            </w:r>
            <w:r>
              <w:rPr>
                <w:rFonts w:ascii="汉语拼音" w:cs="汉语拼音" w:eastAsia="方正楷体_GBK" w:hAnsi="汉语拼音"/>
                <w:sz w:val="18"/>
              </w:rPr>
              <w:t>南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河阳之北。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《愚公移山》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5258FEEB">
        <w:tblPrEx>
          <w:tblW w:type="pct" w:w="534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gridAfter w:val="1"/>
          <w:wAfter w:type="dxa" w:w="337"/>
          <w:jc w:val="center"/>
        </w:trPr>
        <w:tc>
          <w:tcPr>
            <w:tcW w:type="dxa" w:w="710"/>
            <w:vMerge/>
            <w:tcMar>
              <w:left w:type="dxa" w:w="0"/>
              <w:right w:type="dxa" w:w="0"/>
            </w:tcMar>
            <w:vAlign w:val="center"/>
          </w:tcPr>
          <w:p w14:paraId="05D42D1E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73EDD018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用于主语和谓语之间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取消句子的独立性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可不译</w:t>
            </w:r>
          </w:p>
        </w:tc>
        <w:tc>
          <w:tcPr>
            <w:tcW w:type="dxa" w:w="7630"/>
            <w:tcMar>
              <w:left w:type="dxa" w:w="105"/>
              <w:right w:type="dxa" w:w="105"/>
            </w:tcMar>
            <w:vAlign w:val="center"/>
          </w:tcPr>
          <w:p w14:paraId="464B600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臣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之</w:t>
            </w:r>
            <w:r>
              <w:rPr>
                <w:rFonts w:ascii="汉语拼音" w:cs="汉语拼音" w:eastAsia="方正楷体_GBK" w:hAnsi="汉语拼音"/>
                <w:sz w:val="18"/>
              </w:rPr>
              <w:t>壮也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犹不如人</w:t>
            </w:r>
            <w:r>
              <w:rPr>
                <w:rFonts w:ascii="汉语拼音" w:cs="汉语拼音" w:eastAsia="宋体" w:hAnsi="汉语拼音"/>
                <w:sz w:val="18"/>
              </w:rPr>
              <w:t>;</w:t>
            </w:r>
            <w:r>
              <w:rPr>
                <w:rFonts w:ascii="汉语拼音" w:cs="汉语拼音" w:eastAsia="方正楷体_GBK" w:hAnsi="汉语拼音"/>
                <w:sz w:val="18"/>
              </w:rPr>
              <w:t>今老矣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无能为也已。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《烛之武退秦师》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5754F34F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客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之</w:t>
            </w:r>
            <w:r>
              <w:rPr>
                <w:rFonts w:ascii="汉语拼音" w:cs="汉语拼音" w:eastAsia="方正楷体_GBK" w:hAnsi="汉语拼音"/>
                <w:sz w:val="18"/>
              </w:rPr>
              <w:t>美我者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欲有求于我也。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《邹忌讽齐王纳谏》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DD4FCA1">
        <w:tblPrEx>
          <w:tblW w:type="pct" w:w="534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10"/>
            <w:vMerge w:val="restart"/>
            <w:tcMar>
              <w:left w:type="dxa" w:w="0"/>
              <w:right w:type="dxa" w:w="0"/>
            </w:tcMar>
            <w:vAlign w:val="center"/>
          </w:tcPr>
          <w:p w14:paraId="2CAE7294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助词</w:t>
            </w: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37793EC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宾语前置句的标志</w:t>
            </w:r>
          </w:p>
        </w:tc>
        <w:tc>
          <w:tcPr>
            <w:tcW w:type="dxa" w:w="7967"/>
            <w:gridSpan w:val="2"/>
            <w:tcMar>
              <w:left w:type="dxa" w:w="105"/>
              <w:right w:type="dxa" w:w="105"/>
            </w:tcMar>
            <w:vAlign w:val="center"/>
          </w:tcPr>
          <w:p w14:paraId="787F6C63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句读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之</w:t>
            </w:r>
            <w:r>
              <w:rPr>
                <w:rFonts w:ascii="汉语拼音" w:cs="汉语拼音" w:eastAsia="方正楷体_GBK" w:hAnsi="汉语拼音"/>
                <w:sz w:val="18"/>
              </w:rPr>
              <w:t>不知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惑之不解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或师焉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或不焉。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《师说》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140743A6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孔子云</w:t>
            </w:r>
            <w:r>
              <w:rPr>
                <w:rFonts w:ascii="汉语拼音" w:cs="汉语拼音" w:eastAsia="宋体" w:hAnsi="汉语拼音"/>
                <w:sz w:val="18"/>
              </w:rPr>
              <w:t>:</w:t>
            </w:r>
            <w:r>
              <w:rPr>
                <w:rFonts w:ascii="汉语拼音" w:cs="汉语拼音" w:eastAsia="方正楷体_GBK" w:hAnsi="汉语拼音"/>
                <w:sz w:val="18"/>
              </w:rPr>
              <w:t>何陋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之</w:t>
            </w:r>
            <w:r>
              <w:rPr>
                <w:rFonts w:ascii="汉语拼音" w:cs="汉语拼音" w:eastAsia="方正楷体_GBK" w:hAnsi="汉语拼音"/>
                <w:sz w:val="18"/>
              </w:rPr>
              <w:t>有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《陋室铭》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8D3C796">
        <w:tblPrEx>
          <w:tblW w:type="pct" w:w="534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10"/>
            <w:vMerge/>
            <w:tcMar>
              <w:left w:type="dxa" w:w="0"/>
              <w:right w:type="dxa" w:w="0"/>
            </w:tcMar>
            <w:vAlign w:val="center"/>
          </w:tcPr>
          <w:p w14:paraId="61DA9B64">
            <w:pPr>
              <w:spacing w:line="360" w:lineRule="auto"/>
              <w:rPr>
                <w:rFonts w:ascii="汉语拼音" w:cs="汉语拼音" w:eastAsia="宋体" w:hAnsi="汉语拼音"/>
              </w:rPr>
            </w:pP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16157E4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定语后置句的标志</w:t>
            </w:r>
          </w:p>
        </w:tc>
        <w:tc>
          <w:tcPr>
            <w:tcW w:type="dxa" w:w="7967"/>
            <w:gridSpan w:val="2"/>
            <w:tcMar>
              <w:left w:type="dxa" w:w="105"/>
              <w:right w:type="dxa" w:w="105"/>
            </w:tcMar>
            <w:vAlign w:val="center"/>
          </w:tcPr>
          <w:p w14:paraId="655251F0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蚓无爪牙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之</w:t>
            </w:r>
            <w:r>
              <w:rPr>
                <w:rFonts w:ascii="汉语拼音" w:cs="汉语拼音" w:eastAsia="方正楷体_GBK" w:hAnsi="汉语拼音"/>
                <w:sz w:val="18"/>
              </w:rPr>
              <w:t>利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筋骨之强。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《劝学》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1AFCB89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石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之</w:t>
            </w:r>
            <w:r>
              <w:rPr>
                <w:rFonts w:ascii="汉语拼音" w:cs="汉语拼音" w:eastAsia="方正楷体_GBK" w:hAnsi="汉语拼音"/>
                <w:sz w:val="18"/>
              </w:rPr>
              <w:t>铿然有声者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所在皆是也。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《石钟山记》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1D6944C7">
        <w:tblPrEx>
          <w:tblW w:type="pct" w:w="534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10"/>
            <w:tcMar>
              <w:left w:type="dxa" w:w="0"/>
              <w:right w:type="dxa" w:w="0"/>
            </w:tcMar>
            <w:vAlign w:val="center"/>
          </w:tcPr>
          <w:p w14:paraId="139CC14C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助词</w:t>
            </w: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5BF51C2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放在动词或形容词之后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书宋_GBK" w:hAnsi="汉语拼音"/>
                <w:sz w:val="18"/>
              </w:rPr>
              <w:t>相当于“焉”</w:t>
            </w:r>
          </w:p>
        </w:tc>
        <w:tc>
          <w:tcPr>
            <w:tcW w:type="dxa" w:w="7966"/>
            <w:gridSpan w:val="2"/>
            <w:tcMar>
              <w:left w:type="dxa" w:w="105"/>
              <w:right w:type="dxa" w:w="105"/>
            </w:tcMar>
            <w:vAlign w:val="center"/>
          </w:tcPr>
          <w:p w14:paraId="735BE25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填然鼓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兵刃既接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弃甲曳兵而走。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《寡人之于国也》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4CA5670D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余扃牖而居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久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之</w:t>
            </w:r>
            <w:r>
              <w:rPr>
                <w:rFonts w:ascii="汉语拼音" w:cs="汉语拼音" w:eastAsia="宋体" w:hAnsi="汉语拼音"/>
                <w:sz w:val="18"/>
              </w:rPr>
              <w:t>,</w:t>
            </w:r>
            <w:r>
              <w:rPr>
                <w:rFonts w:ascii="汉语拼音" w:cs="汉语拼音" w:eastAsia="方正楷体_GBK" w:hAnsi="汉语拼音"/>
                <w:sz w:val="18"/>
              </w:rPr>
              <w:t>能以足音辨人。</w:t>
            </w:r>
            <w:r>
              <w:rPr>
                <w:rFonts w:ascii="汉语拼音" w:cs="汉语拼音" w:eastAsia="宋体" w:hAnsi="汉语拼音"/>
                <w:sz w:val="18"/>
              </w:rPr>
              <w:t>(</w:t>
            </w:r>
            <w:r>
              <w:rPr>
                <w:rFonts w:ascii="汉语拼音" w:cs="汉语拼音" w:eastAsia="方正书宋_GBK" w:hAnsi="汉语拼音"/>
                <w:sz w:val="18"/>
              </w:rPr>
              <w:t>《项脊轩志》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  <w:tr w14:paraId="4F427EAE">
        <w:tblPrEx>
          <w:tblW w:type="pct" w:w="5340"/>
          <w:jc w:val="center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710"/>
            <w:tcMar>
              <w:left w:type="dxa" w:w="0"/>
              <w:right w:type="dxa" w:w="0"/>
            </w:tcMar>
            <w:vAlign w:val="center"/>
          </w:tcPr>
          <w:p w14:paraId="0A2268F9">
            <w:pPr>
              <w:spacing w:line="360" w:lineRule="auto"/>
              <w:jc w:val="center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动词</w:t>
            </w:r>
          </w:p>
        </w:tc>
        <w:tc>
          <w:tcPr>
            <w:tcW w:type="dxa" w:w="1739"/>
            <w:tcMar>
              <w:left w:type="dxa" w:w="105"/>
              <w:right w:type="dxa" w:w="105"/>
            </w:tcMar>
            <w:vAlign w:val="center"/>
          </w:tcPr>
          <w:p w14:paraId="3477C4F2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汉语拼音" w:cs="汉语拼音" w:eastAsia="方正书宋_GBK" w:hAnsi="汉语拼音"/>
                <w:sz w:val="18"/>
              </w:rPr>
              <w:t>可译为“到……去”</w:t>
            </w:r>
          </w:p>
        </w:tc>
        <w:tc>
          <w:tcPr>
            <w:tcW w:type="dxa" w:w="7966"/>
            <w:gridSpan w:val="2"/>
            <w:tcMar>
              <w:left w:type="dxa" w:w="105"/>
              <w:right w:type="dxa" w:w="105"/>
            </w:tcMar>
            <w:vAlign w:val="center"/>
          </w:tcPr>
          <w:p w14:paraId="689F981E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①</w:t>
            </w:r>
            <w:r>
              <w:rPr>
                <w:rFonts w:ascii="汉语拼音" w:cs="汉语拼音" w:eastAsia="方正楷体_GBK" w:hAnsi="汉语拼音"/>
                <w:sz w:val="18"/>
              </w:rPr>
              <w:t>胡为乎遑遑欲何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之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《归去来兮辞</w:t>
            </w:r>
            <w:r>
              <w:rPr>
                <w:rFonts w:ascii="汉语拼音" w:cs="汉语拼音" w:eastAsia="方正仿宋_GBK" w:hAnsi="汉语拼音"/>
                <w:sz w:val="18"/>
              </w:rPr>
              <w:t>并序》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  <w:p w14:paraId="2B8F3244">
            <w:pPr>
              <w:spacing w:line="360" w:lineRule="auto"/>
              <w:rPr>
                <w:rFonts w:ascii="汉语拼音" w:cs="汉语拼音" w:eastAsia="宋体" w:hAnsi="汉语拼音"/>
              </w:rPr>
            </w:pPr>
            <w:r>
              <w:rPr>
                <w:rFonts w:ascii="宋体" w:cs="宋体" w:eastAsia="宋体" w:hAnsi="宋体" w:hint="eastAsia"/>
                <w:sz w:val="18"/>
              </w:rPr>
              <w:t>②</w:t>
            </w:r>
            <w:r>
              <w:rPr>
                <w:rFonts w:ascii="汉语拼音" w:cs="汉语拼音" w:eastAsia="方正楷体_GBK" w:hAnsi="汉语拼音"/>
                <w:sz w:val="18"/>
              </w:rPr>
              <w:t>奚以</w:t>
            </w:r>
            <w:r>
              <w:rPr>
                <w:rFonts w:ascii="汉语拼音" w:cs="汉语拼音" w:eastAsia="方正楷体_GBK" w:hAnsi="汉语拼音"/>
                <w:sz w:val="18"/>
                <w:em w:val="dot"/>
              </w:rPr>
              <w:t>之</w:t>
            </w:r>
            <w:r>
              <w:rPr>
                <w:rFonts w:ascii="汉语拼音" w:cs="汉语拼音" w:eastAsia="方正楷体_GBK" w:hAnsi="汉语拼音"/>
                <w:sz w:val="18"/>
              </w:rPr>
              <w:t>九万里而南为</w:t>
            </w:r>
            <w:r>
              <w:rPr>
                <w:rFonts w:ascii="汉语拼音" w:cs="汉语拼音" w:eastAsia="宋体" w:hAnsi="汉语拼音"/>
                <w:sz w:val="18"/>
              </w:rPr>
              <w:t>?(</w:t>
            </w:r>
            <w:r>
              <w:rPr>
                <w:rFonts w:ascii="汉语拼音" w:cs="汉语拼音" w:eastAsia="方正书宋_GBK" w:hAnsi="汉语拼音"/>
                <w:sz w:val="18"/>
              </w:rPr>
              <w:t>《逍遥游》</w:t>
            </w:r>
            <w:r>
              <w:rPr>
                <w:rFonts w:ascii="汉语拼音" w:cs="汉语拼音" w:eastAsia="宋体" w:hAnsi="汉语拼音"/>
                <w:sz w:val="18"/>
              </w:rPr>
              <w:t>)</w:t>
            </w:r>
          </w:p>
        </w:tc>
      </w:tr>
    </w:tbl>
    <w:p w14:paraId="49752C77">
      <w:pPr>
        <w:pStyle w:val="PlainText"/>
        <w:adjustRightInd w:val="0"/>
        <w:snapToGrid w:val="0"/>
        <w:rPr>
          <w:rFonts w:ascii="Times New Roman" w:cs="Times New Roman" w:hAnsi="Times New Roman"/>
        </w:rPr>
      </w:pPr>
    </w:p>
    <w:p w14:paraId="55D14371">
      <w:pPr>
        <w:pStyle w:val="Heading1"/>
        <w:spacing w:after="0" w:line="360" w:lineRule="auto"/>
        <w:rPr>
          <w:rFonts w:eastAsia="黑体" w:hint="default"/>
          <w:lang w:eastAsia="zh-CN" w:val="en-US"/>
        </w:rPr>
      </w:pPr>
      <w:r>
        <w:rPr>
          <w:rFonts w:eastAsia="黑体"/>
          <w:sz w:val="28"/>
          <w:szCs w:val="30"/>
        </w:rPr>
        <w:t>知识</w:t>
      </w:r>
      <w:r>
        <w:rPr>
          <w:rFonts w:eastAsia="黑体"/>
          <w:bCs w:val="0"/>
          <w:sz w:val="28"/>
          <w:szCs w:val="30"/>
        </w:rPr>
        <w:t>点</w:t>
      </w:r>
      <w:r>
        <w:rPr>
          <w:rFonts w:eastAsia="黑体" w:hint="eastAsia"/>
          <w:bCs w:val="0"/>
          <w:sz w:val="28"/>
          <w:szCs w:val="30"/>
          <w:lang w:eastAsia="zh-CN" w:val="en-US"/>
        </w:rPr>
        <w:t>三</w:t>
      </w:r>
      <w:r>
        <w:rPr>
          <w:rFonts w:eastAsia="黑体"/>
          <w:bCs w:val="0"/>
          <w:sz w:val="28"/>
          <w:szCs w:val="30"/>
        </w:rPr>
        <w:t>：</w:t>
      </w:r>
      <w:r>
        <w:rPr>
          <w:rFonts w:eastAsia="黑体" w:hint="eastAsia"/>
          <w:bCs w:val="0"/>
          <w:sz w:val="28"/>
          <w:szCs w:val="30"/>
          <w:lang w:eastAsia="zh-CN" w:val="en-US"/>
        </w:rPr>
        <w:t>文言文阅读知识</w:t>
      </w:r>
    </w:p>
    <w:p w14:paraId="79461041">
      <w:pPr>
        <w:rPr>
          <w:rFonts w:eastAsia="黑体" w:hint="default"/>
          <w:bCs w:val="0"/>
          <w:sz w:val="28"/>
          <w:szCs w:val="30"/>
          <w:lang w:eastAsia="zh-CN" w:val="en-US"/>
        </w:rPr>
      </w:pPr>
    </w:p>
    <w:tbl>
      <w:tblPr>
        <w:tblStyle w:val="TableNormal"/>
        <w:tblW w:type="auto" w:w="0"/>
        <w:tblInd w:type="dxa" w:w="0"/>
        <w:tblBorders>
          <w:top w:color="auto" w:space="0" w:sz="4" w:val="dashed"/>
          <w:left w:color="auto" w:space="0" w:sz="4" w:val="dashed"/>
          <w:bottom w:color="auto" w:space="0" w:sz="4" w:val="dashed"/>
          <w:right w:color="auto" w:space="0" w:sz="4" w:val="dashed"/>
          <w:insideH w:color="auto" w:space="0" w:sz="4" w:val="dashed"/>
          <w:insideV w:color="auto" w:space="0" w:sz="4" w:val="dashed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62"/>
      </w:tblGrid>
      <w:tr w14:paraId="6BF1C86D">
        <w:tblPrEx>
          <w:tblW w:type="auto" w:w="0"/>
          <w:tblInd w:type="dxa" w:w="0"/>
          <w:tblBorders>
            <w:top w:color="auto" w:space="0" w:sz="4" w:val="dashed"/>
            <w:left w:color="auto" w:space="0" w:sz="4" w:val="dashed"/>
            <w:bottom w:color="auto" w:space="0" w:sz="4" w:val="dashed"/>
            <w:right w:color="auto" w:space="0" w:sz="4" w:val="dashed"/>
            <w:insideH w:color="auto" w:space="0" w:sz="4" w:val="dashed"/>
            <w:insideV w:color="auto" w:space="0" w:sz="4" w:val="dashed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9962"/>
          </w:tcPr>
          <w:p w14:paraId="16441EF8">
            <w:pPr>
              <w:pStyle w:val="PlainText"/>
              <w:jc w:val="left"/>
            </w:pPr>
          </w:p>
          <w:p w14:paraId="1A4AAED2">
            <w:pPr>
              <w:pStyle w:val="PlainText"/>
              <w:jc w:val="left"/>
              <w:rPr>
                <w:rFonts w:ascii="Times New Roman" w:cs="Times New Roman" w:hAnsi="Times New Roman"/>
              </w:rPr>
            </w:pPr>
            <w:r>
              <w:drawing>
                <wp:inline distB="0" distL="0" distR="0" distT="0">
                  <wp:extent cx="1494790" cy="437515"/>
                  <wp:effectExtent b="6985" l="0" r="3810" t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238" cy="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3CF696">
            <w:pPr>
              <w:pStyle w:val="PlainText"/>
              <w:adjustRightInd w:val="0"/>
              <w:snapToGrid w:val="0"/>
              <w:rPr>
                <w:rFonts w:ascii="Times New Roman" w:cs="Times New Roman" w:hAnsi="Times New Roman"/>
              </w:rPr>
            </w:pPr>
            <w:r>
              <w:rPr>
                <w:rFonts w:ascii="汉语拼音" w:cs="汉语拼音" w:hAnsi="汉语拼音"/>
              </w:rPr>
              <w:drawing>
                <wp:inline distB="0" distL="0" distR="0" distT="0">
                  <wp:extent cx="5113655" cy="1193165"/>
                  <wp:effectExtent b="635" l="0" r="4445" t="0"/>
                  <wp:docPr descr="id:2147514652;FounderCES" id="428" name="2024yw-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id:2147514652;FounderCES" id="428" name="2024yw-38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57" cy="119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9DF970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b w:val="0"/>
          <w:bCs w:val="0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b w:val="0"/>
          <w:bCs w:val="0"/>
          <w:kern w:val="2"/>
          <w:sz w:val="21"/>
          <w:szCs w:val="22"/>
          <w:lang w:bidi="ar-SA" w:eastAsia="zh-CN" w:val="en-US"/>
        </w:rPr>
        <w:t xml:space="preserve">   </w:t>
      </w:r>
    </w:p>
    <w:p w14:paraId="41D8AAFE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b w:val="0"/>
          <w:bCs w:val="0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b w:val="0"/>
          <w:bCs w:val="0"/>
          <w:kern w:val="2"/>
          <w:sz w:val="21"/>
          <w:szCs w:val="22"/>
          <w:lang w:bidi="ar-SA" w:eastAsia="zh-CN" w:val="en-US"/>
        </w:rPr>
        <w:t xml:space="preserve"> 1.断句题</w:t>
      </w:r>
    </w:p>
    <w:p w14:paraId="1D536F3E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b w:val="0"/>
          <w:bCs w:val="0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b w:val="0"/>
          <w:bCs w:val="0"/>
          <w:kern w:val="2"/>
          <w:sz w:val="21"/>
          <w:szCs w:val="22"/>
          <w:lang w:bidi="ar-SA" w:eastAsia="zh-CN" w:val="en-US"/>
        </w:rPr>
        <w:t>    文言文断句题除了要通过大量阅读培养较强的语感外，还要掌握一定的答题技巧。理解文本大意是断句的前提，断句时要从句子结构、句式、语气等方面着手分析，同时也要注意句子开头的发语词、结尾的语气词、时间词、年号或干支纪时、“言”“曰”等。因此，断句题答题时要综合运用文言能力进行分析判断。高考文言文断句题的答题原则是：当断则断，非断不断。掌握了这个原则，在答题的时候，综合考虑，采用直选和排除相结合的方法，再结合选项进行判断。</w:t>
      </w:r>
    </w:p>
    <w:p w14:paraId="6E39942C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《</w:t>
      </w:r>
      <w:r>
        <w:rPr>
          <w:rFonts w:ascii="Times New Roman" w:cs="Times New Roman" w:eastAsia="宋体" w:hAnsi="Times New Roman"/>
          <w:kern w:val="2"/>
          <w:sz w:val="21"/>
          <w:szCs w:val="22"/>
          <w:lang w:bidi="ar-SA" w:eastAsia="zh-CN" w:val="en-US"/>
        </w:rPr>
        <w:t>断句歌</w:t>
      </w: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》</w:t>
      </w:r>
    </w:p>
    <w:p w14:paraId="6BF385C7">
      <w:pPr>
        <w:widowControl w:val="0"/>
        <w:shd w:color="auto" w:fill="FFFFFF" w:val="clear"/>
        <w:spacing w:line="360" w:lineRule="auto"/>
        <w:jc w:val="center"/>
        <w:rPr>
          <w:rFonts w:ascii="Times New Roman" w:cs="Times New Roman" w:eastAsia="宋体" w:hAnsi="Times New Roman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古文断句莫畏难，仔细琢磨只等闲。</w:t>
      </w:r>
    </w:p>
    <w:p w14:paraId="1684A046">
      <w:pPr>
        <w:widowControl w:val="0"/>
        <w:shd w:color="auto" w:fill="FFFFFF" w:val="clear"/>
        <w:spacing w:line="360" w:lineRule="auto"/>
        <w:jc w:val="center"/>
        <w:rPr>
          <w:rFonts w:ascii="Times New Roman" w:cs="Times New Roman" w:eastAsia="宋体" w:hAnsi="Times New Roman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文段休问长与短，熟读精思是关键。</w:t>
      </w:r>
    </w:p>
    <w:p w14:paraId="0C137C75">
      <w:pPr>
        <w:widowControl w:val="0"/>
        <w:shd w:color="auto" w:fill="FFFFFF" w:val="clear"/>
        <w:spacing w:line="360" w:lineRule="auto"/>
        <w:jc w:val="center"/>
        <w:rPr>
          <w:rFonts w:ascii="Times New Roman" w:cs="Times New Roman" w:eastAsia="宋体" w:hAnsi="Times New Roman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章法内容全理解，始可动手把句断。</w:t>
      </w:r>
    </w:p>
    <w:p w14:paraId="7DF3E43A">
      <w:pPr>
        <w:widowControl w:val="0"/>
        <w:shd w:color="auto" w:fill="FFFFFF" w:val="clear"/>
        <w:spacing w:line="360" w:lineRule="auto"/>
        <w:jc w:val="center"/>
        <w:rPr>
          <w:rFonts w:ascii="Times New Roman" w:cs="Times New Roman" w:eastAsia="宋体" w:hAnsi="Times New Roman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联系全文前后看，先易后难细分辨。</w:t>
      </w:r>
    </w:p>
    <w:p w14:paraId="46F6A259">
      <w:pPr>
        <w:widowControl w:val="0"/>
        <w:shd w:color="auto" w:fill="FFFFFF" w:val="clear"/>
        <w:spacing w:line="360" w:lineRule="auto"/>
        <w:jc w:val="center"/>
        <w:rPr>
          <w:rFonts w:ascii="Times New Roman" w:cs="Times New Roman" w:eastAsia="宋体" w:hAnsi="Times New Roman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 xml:space="preserve">   紧紧抓住“曰、云、言”，对话最易被动发现。</w:t>
      </w:r>
    </w:p>
    <w:p w14:paraId="69637FF8">
      <w:pPr>
        <w:widowControl w:val="0"/>
        <w:shd w:color="auto" w:fill="FFFFFF" w:val="clear"/>
        <w:spacing w:line="360" w:lineRule="auto"/>
        <w:jc w:val="center"/>
        <w:rPr>
          <w:rFonts w:ascii="Times New Roman" w:cs="Times New Roman" w:eastAsia="宋体" w:hAnsi="Times New Roman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常用虚词是标志，更有规律供参看。</w:t>
      </w:r>
    </w:p>
    <w:p w14:paraId="238BB1F3">
      <w:pPr>
        <w:widowControl w:val="0"/>
        <w:shd w:color="auto" w:fill="FFFFFF" w:val="clear"/>
        <w:spacing w:line="360" w:lineRule="auto"/>
        <w:jc w:val="center"/>
        <w:rPr>
          <w:rFonts w:ascii="Times New Roman" w:cs="Times New Roman" w:eastAsia="宋体" w:hAnsi="Times New Roman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习惯句式掌握住，固定结构莫拆散。</w:t>
      </w:r>
    </w:p>
    <w:p w14:paraId="695B7E68">
      <w:pPr>
        <w:widowControl w:val="0"/>
        <w:shd w:color="auto" w:fill="FFFFFF" w:val="clear"/>
        <w:spacing w:line="360" w:lineRule="auto"/>
        <w:jc w:val="center"/>
        <w:rPr>
          <w:rFonts w:ascii="Times New Roman" w:cs="Times New Roman" w:eastAsia="宋体" w:hAnsi="Times New Roman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词性词义要精研，语法结构帮助判。</w:t>
      </w:r>
    </w:p>
    <w:p w14:paraId="178F1C1C">
      <w:pPr>
        <w:widowControl w:val="0"/>
        <w:shd w:color="auto" w:fill="FFFFFF" w:val="clear"/>
        <w:spacing w:line="360" w:lineRule="auto"/>
        <w:jc w:val="center"/>
        <w:rPr>
          <w:rFonts w:ascii="Times New Roman" w:cs="Times New Roman" w:eastAsia="宋体" w:hAnsi="Times New Roman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排比对偶与反复，修辞提供好条件。</w:t>
      </w:r>
    </w:p>
    <w:p w14:paraId="1FE5840E">
      <w:pPr>
        <w:widowControl w:val="0"/>
        <w:shd w:color="auto" w:fill="FFFFFF" w:val="clear"/>
        <w:spacing w:line="360" w:lineRule="auto"/>
        <w:jc w:val="center"/>
        <w:rPr>
          <w:rFonts w:ascii="Times New Roman" w:cs="Times New Roman" w:eastAsia="宋体" w:hAnsi="Times New Roman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相同词语紧相连，一般中间要点断。</w:t>
      </w:r>
    </w:p>
    <w:p w14:paraId="43B5E95D">
      <w:pPr>
        <w:widowControl w:val="0"/>
        <w:shd w:color="auto" w:fill="FFFFFF" w:val="clear"/>
        <w:spacing w:line="360" w:lineRule="auto"/>
        <w:jc w:val="center"/>
        <w:rPr>
          <w:rFonts w:ascii="Times New Roman" w:cs="Times New Roman" w:eastAsia="宋体" w:hAnsi="Times New Roman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题目做完回头看，根据要求细检验。</w:t>
      </w:r>
    </w:p>
    <w:p w14:paraId="1863E1D1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b w:val="0"/>
          <w:bCs w:val="0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b w:val="0"/>
          <w:bCs w:val="0"/>
          <w:kern w:val="2"/>
          <w:sz w:val="21"/>
          <w:szCs w:val="22"/>
          <w:lang w:bidi="ar-SA" w:eastAsia="zh-CN" w:val="en-US"/>
        </w:rPr>
        <w:t>     2.古代文化知识题</w:t>
      </w:r>
    </w:p>
    <w:p w14:paraId="7F516511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b w:val="0"/>
          <w:bCs w:val="0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b w:val="0"/>
          <w:bCs w:val="0"/>
          <w:kern w:val="2"/>
          <w:sz w:val="21"/>
          <w:szCs w:val="22"/>
          <w:lang w:bidi="ar-SA" w:eastAsia="zh-CN" w:val="en-US"/>
        </w:rPr>
        <w:t>     答题时，要综合检索、辨析，对各选项进行分析判断，还要结合语境，在语境中根据上下文意进行判断。如D选“道”，就可以这样联系并设问：古代地方行政区划中，省、道、路、府、州究竟如何区分？“判”，可以这样设问：北宋官职差遣名称中常带有判、知、权、直、试、管勾、提举、提点、签书、监等字是什么意思？这样的识记方式更为轻松灵活而有效。</w:t>
      </w:r>
    </w:p>
    <w:p w14:paraId="48B6B5AE">
      <w:pPr>
        <w:widowControl w:val="0"/>
        <w:shd w:color="auto" w:fill="FFFFFF" w:val="clear"/>
        <w:spacing w:line="360" w:lineRule="auto"/>
        <w:ind w:firstLine="420" w:firstLineChars="200"/>
        <w:jc w:val="both"/>
        <w:rPr>
          <w:rFonts w:ascii="Times New Roman" w:cs="Times New Roman" w:eastAsia="宋体" w:hAnsi="Times New Roman" w:hint="eastAsia"/>
          <w:b w:val="0"/>
          <w:bCs w:val="0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b w:val="0"/>
          <w:bCs w:val="0"/>
          <w:kern w:val="2"/>
          <w:sz w:val="21"/>
          <w:szCs w:val="22"/>
          <w:lang w:bidi="ar-SA" w:eastAsia="zh-CN" w:val="en-US"/>
        </w:rPr>
        <w:t> 3.文意理解题</w:t>
      </w:r>
    </w:p>
    <w:p w14:paraId="5709244B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b w:val="0"/>
          <w:bCs w:val="0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b w:val="0"/>
          <w:bCs w:val="0"/>
          <w:kern w:val="2"/>
          <w:sz w:val="21"/>
          <w:szCs w:val="22"/>
          <w:lang w:bidi="ar-SA" w:eastAsia="zh-CN" w:val="en-US"/>
        </w:rPr>
        <w:t>    文意理解题考查考生对文章内容的理解、梳理和概括能力。命题人往往将错误设置在某个细节上。在阅读文本的时候就要特别关注细节，在选项中发现疑问后要认真比对原文，做出准确的判断。文意理解题常见的错误类型有扩大范围、张冠李戴、时空错位、无中生有等。答题时，要抓住每个选项中的关键信息，根据文意进行辨析，一一排除，直至找到错误所在。分析时，思维要聚焦到某个词语上，判断它的正误。</w:t>
      </w:r>
    </w:p>
    <w:p w14:paraId="117CCEA1">
      <w:pPr>
        <w:widowControl w:val="0"/>
        <w:numPr>
          <w:ilvl w:val="0"/>
          <w:numId w:val="0"/>
        </w:numPr>
        <w:shd w:color="auto" w:fill="FFFFFF" w:val="clear"/>
        <w:spacing w:line="360" w:lineRule="auto"/>
        <w:ind w:firstLine="420" w:firstLineChars="200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b w:val="0"/>
          <w:bCs w:val="0"/>
          <w:kern w:val="2"/>
          <w:sz w:val="21"/>
          <w:szCs w:val="22"/>
          <w:lang w:bidi="ar-SA" w:eastAsia="zh-CN" w:val="en-US"/>
        </w:rPr>
        <w:t>“筛选并整合文中信息”</w:t>
      </w: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就是要求考生在理解文言文大意的基础上,能够对文言文的内容进行分析和归类,或者答出某个论点的依据、某一事件发生的原因等。具体考查内容有：(1)表现人物行为举止特点的信息；(2)体现人物志向和思想主张的信息；(3)反映人物道德情操或才智的信息；(4)某件事发生的原因的信息等。</w:t>
      </w:r>
    </w:p>
    <w:p w14:paraId="609CD76C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该类试题具有以下重要特点：</w:t>
      </w:r>
    </w:p>
    <w:p w14:paraId="2BA814C3">
      <w:pPr>
        <w:widowControl w:val="0"/>
        <w:shd w:color="auto" w:fill="FFFFFF" w:val="clear"/>
        <w:spacing w:line="360" w:lineRule="auto"/>
        <w:ind w:firstLine="420" w:firstLineChars="200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a.各选项的表述,其内容基本遵循一个共同的模式：先亮观点,概括传主的品行、谋略、才能等；再列举论据(文中提到的具体事实)来印证观点,列举论据时,有简略的分析(原因、目的、方式等)。</w:t>
      </w:r>
    </w:p>
    <w:p w14:paraId="78C4CB42">
      <w:pPr>
        <w:widowControl w:val="0"/>
        <w:shd w:color="auto" w:fill="FFFFFF" w:val="clear"/>
        <w:spacing w:line="360" w:lineRule="auto"/>
        <w:ind w:firstLine="420" w:firstLineChars="200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b.选项中的“观点”,是命题者根据文中所述传主的有关事迹概括出来的,而印证“观点”的论据,并不需要悉数列举,大多是经过筛选后整合的信息。</w:t>
      </w:r>
    </w:p>
    <w:p w14:paraId="52EA0F72">
      <w:pPr>
        <w:widowControl w:val="0"/>
        <w:shd w:color="auto" w:fill="FFFFFF" w:val="clear"/>
        <w:spacing w:line="360" w:lineRule="auto"/>
        <w:ind w:firstLine="420" w:firstLineChars="200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c.四个选项的排列,通常依照行文的先后顺序,这是因为传主的某一典型事迹往往体现传主某一方面的品行(或才能)等。</w:t>
      </w:r>
    </w:p>
    <w:p w14:paraId="64C17C87">
      <w:pPr>
        <w:widowControl w:val="0"/>
        <w:shd w:color="auto" w:fill="FFFFFF" w:val="clear"/>
        <w:spacing w:line="360" w:lineRule="auto"/>
        <w:ind w:firstLine="420" w:firstLineChars="200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d.四个选项只设一个错误选项。近三年设误的选项中,误点的设置都不在错误项的“观点”部分,而是在“事实”部分,要么是对“事实”的转述有误,要么是对“事实”的分析评价有误。</w:t>
      </w:r>
    </w:p>
    <w:p w14:paraId="611B6ADB">
      <w:pPr>
        <w:widowControl w:val="0"/>
        <w:shd w:color="auto" w:fill="FFFFFF" w:val="clear"/>
        <w:spacing w:line="360" w:lineRule="auto"/>
        <w:ind w:firstLine="420" w:firstLineChars="200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可参考以下表格内容：</w:t>
      </w:r>
    </w:p>
    <w:tbl>
      <w:tblPr>
        <w:tblStyle w:val="TableNormal"/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31"/>
        <w:gridCol w:w="2129"/>
        <w:gridCol w:w="2840"/>
      </w:tblGrid>
      <w:tr w14:paraId="4CC1A8B6">
        <w:tblPrEx>
          <w:tblW w:type="auto" w:w="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3760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7813DA36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楷体_GB2312" w:hAnsi="Times New Roman" w:hint="eastAsia"/>
                <w:kern w:val="2"/>
                <w:sz w:val="21"/>
                <w:szCs w:val="21"/>
                <w:lang w:bidi="ar-SA" w:eastAsia="zh-CN" w:val="en-US"/>
              </w:rPr>
              <w:t>设题方式</w:t>
            </w:r>
          </w:p>
        </w:tc>
        <w:tc>
          <w:tcPr>
            <w:tcW w:type="dxa" w:w="28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16FB7C5A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楷体_GB2312" w:hAnsi="Times New Roman" w:hint="eastAsia"/>
                <w:kern w:val="2"/>
                <w:sz w:val="21"/>
                <w:szCs w:val="21"/>
                <w:lang w:bidi="ar-SA" w:eastAsia="zh-CN" w:val="en-US"/>
              </w:rPr>
              <w:t>对应陷阱</w:t>
            </w:r>
          </w:p>
        </w:tc>
      </w:tr>
      <w:tr w14:paraId="1A8BAE74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631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4348FC0C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楷体_GB2312" w:hAnsi="Times New Roman" w:hint="eastAsia"/>
                <w:kern w:val="2"/>
                <w:sz w:val="21"/>
                <w:szCs w:val="21"/>
                <w:lang w:bidi="ar-SA" w:eastAsia="zh-CN" w:val="en-US"/>
              </w:rPr>
              <w:t>筛选</w:t>
            </w:r>
          </w:p>
          <w:p w14:paraId="40F30857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楷体_GB2312" w:hAnsi="Times New Roman" w:hint="eastAsia"/>
                <w:kern w:val="2"/>
                <w:sz w:val="21"/>
                <w:szCs w:val="21"/>
                <w:lang w:bidi="ar-SA" w:eastAsia="zh-CN" w:val="en-US"/>
              </w:rPr>
              <w:t>主体</w:t>
            </w:r>
          </w:p>
        </w:tc>
        <w:tc>
          <w:tcPr>
            <w:tcW w:type="dxa" w:w="21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26074A46">
            <w:pPr>
              <w:widowControl w:val="0"/>
              <w:spacing w:line="360" w:lineRule="auto"/>
              <w:jc w:val="center"/>
              <w:rPr>
                <w:rFonts w:ascii="Times New Roman" w:cs="Times New Roman" w:eastAsia="仿宋_GB2312" w:hAnsi="Times New Roman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主要人物</w:t>
            </w:r>
          </w:p>
        </w:tc>
        <w:tc>
          <w:tcPr>
            <w:tcW w:type="dxa" w:w="28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18581755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非其人物</w:t>
            </w:r>
          </w:p>
        </w:tc>
      </w:tr>
      <w:tr w14:paraId="0715B4B3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auto" w:w="0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14:paraId="5BE12350">
            <w:pPr>
              <w:widowControl/>
              <w:spacing w:line="360" w:lineRule="auto"/>
              <w:jc w:val="left"/>
              <w:rPr>
                <w:rFonts w:ascii="MingLiU_HKSCS" w:cs="MingLiU_HKSCS" w:eastAsia="MingLiU_HKSCS" w:hAnsi="MingLiU_HKSCS"/>
              </w:rPr>
            </w:pPr>
          </w:p>
        </w:tc>
        <w:tc>
          <w:tcPr>
            <w:tcW w:type="dxa" w:w="21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01B2CBB7">
            <w:pPr>
              <w:widowControl w:val="0"/>
              <w:spacing w:line="360" w:lineRule="auto"/>
              <w:jc w:val="center"/>
              <w:rPr>
                <w:rFonts w:ascii="Times New Roman" w:cs="Times New Roman" w:eastAsia="仿宋_GB2312" w:hAnsi="Times New Roman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主要事件</w:t>
            </w:r>
          </w:p>
        </w:tc>
        <w:tc>
          <w:tcPr>
            <w:tcW w:type="dxa" w:w="28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3C187007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非其事件</w:t>
            </w:r>
          </w:p>
        </w:tc>
      </w:tr>
      <w:tr w14:paraId="127DAA2A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auto" w:w="0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14:paraId="256C3E64">
            <w:pPr>
              <w:widowControl/>
              <w:spacing w:line="360" w:lineRule="auto"/>
              <w:jc w:val="left"/>
              <w:rPr>
                <w:rFonts w:ascii="MingLiU_HKSCS" w:cs="MingLiU_HKSCS" w:eastAsia="MingLiU_HKSCS" w:hAnsi="MingLiU_HKSCS"/>
              </w:rPr>
            </w:pPr>
          </w:p>
        </w:tc>
        <w:tc>
          <w:tcPr>
            <w:tcW w:type="dxa" w:w="21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02AF21EF">
            <w:pPr>
              <w:widowControl w:val="0"/>
              <w:spacing w:line="360" w:lineRule="auto"/>
              <w:jc w:val="center"/>
              <w:rPr>
                <w:rFonts w:ascii="Times New Roman" w:cs="Times New Roman" w:eastAsia="仿宋_GB2312" w:hAnsi="Times New Roman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主要观点</w:t>
            </w:r>
          </w:p>
        </w:tc>
        <w:tc>
          <w:tcPr>
            <w:tcW w:type="dxa" w:w="28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200A6918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非其观点</w:t>
            </w:r>
          </w:p>
        </w:tc>
      </w:tr>
      <w:tr w14:paraId="5613CDA6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auto" w:w="0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14:paraId="1C6047B3">
            <w:pPr>
              <w:widowControl/>
              <w:spacing w:line="360" w:lineRule="auto"/>
              <w:jc w:val="left"/>
              <w:rPr>
                <w:rFonts w:ascii="MingLiU_HKSCS" w:cs="MingLiU_HKSCS" w:eastAsia="MingLiU_HKSCS" w:hAnsi="MingLiU_HKSCS"/>
              </w:rPr>
            </w:pPr>
          </w:p>
        </w:tc>
        <w:tc>
          <w:tcPr>
            <w:tcW w:type="dxa" w:w="21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653F3DE8">
            <w:pPr>
              <w:widowControl w:val="0"/>
              <w:spacing w:line="360" w:lineRule="auto"/>
              <w:jc w:val="center"/>
              <w:rPr>
                <w:rFonts w:ascii="Times New Roman" w:cs="Times New Roman" w:eastAsia="仿宋_GB2312" w:hAnsi="Times New Roman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主要景物</w:t>
            </w:r>
          </w:p>
        </w:tc>
        <w:tc>
          <w:tcPr>
            <w:tcW w:type="dxa" w:w="28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1F725A79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非其景物</w:t>
            </w:r>
          </w:p>
        </w:tc>
      </w:tr>
      <w:tr w14:paraId="32F3879F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631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047E63AD">
            <w:pPr>
              <w:widowControl w:val="0"/>
              <w:spacing w:line="360" w:lineRule="auto"/>
              <w:jc w:val="center"/>
              <w:rPr>
                <w:rFonts w:ascii="Times New Roman" w:cs="Times New Roman" w:eastAsia="楷体_GB2312" w:hAnsi="Times New Roman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楷体_GB2312" w:hAnsi="Times New Roman" w:hint="eastAsia"/>
                <w:kern w:val="2"/>
                <w:sz w:val="21"/>
                <w:szCs w:val="21"/>
                <w:lang w:bidi="ar-SA" w:eastAsia="zh-CN" w:val="en-US"/>
              </w:rPr>
              <w:t>筛选</w:t>
            </w:r>
          </w:p>
          <w:p w14:paraId="09F0EDA3">
            <w:pPr>
              <w:widowControl w:val="0"/>
              <w:spacing w:line="360" w:lineRule="auto"/>
              <w:jc w:val="center"/>
              <w:rPr>
                <w:rFonts w:ascii="Times New Roman" w:cs="Times New Roman" w:eastAsia="仿宋_GB2312" w:hAnsi="Times New Roman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楷体_GB2312" w:hAnsi="Times New Roman" w:hint="eastAsia"/>
                <w:kern w:val="2"/>
                <w:sz w:val="21"/>
                <w:szCs w:val="21"/>
                <w:lang w:bidi="ar-SA" w:eastAsia="zh-CN" w:val="en-US"/>
              </w:rPr>
              <w:t>特征</w:t>
            </w:r>
          </w:p>
        </w:tc>
        <w:tc>
          <w:tcPr>
            <w:tcW w:type="dxa" w:w="21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4F1577DA">
            <w:pPr>
              <w:widowControl w:val="0"/>
              <w:spacing w:line="360" w:lineRule="auto"/>
              <w:jc w:val="center"/>
              <w:rPr>
                <w:rFonts w:ascii="Times New Roman" w:cs="Times New Roman" w:eastAsia="仿宋_GB2312" w:hAnsi="Times New Roman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一个特点</w:t>
            </w:r>
          </w:p>
        </w:tc>
        <w:tc>
          <w:tcPr>
            <w:tcW w:type="dxa" w:w="28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1A1C0000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非给出的这个特点</w:t>
            </w:r>
          </w:p>
        </w:tc>
      </w:tr>
      <w:tr w14:paraId="5921EB5F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867"/>
          <w:jc w:val="center"/>
        </w:trPr>
        <w:tc>
          <w:tcPr>
            <w:tcW w:type="auto" w:w="0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14:paraId="002A898C">
            <w:pPr>
              <w:widowControl/>
              <w:spacing w:line="360" w:lineRule="auto"/>
              <w:jc w:val="left"/>
              <w:rPr>
                <w:rFonts w:eastAsia="仿宋_GB2312"/>
              </w:rPr>
            </w:pPr>
          </w:p>
        </w:tc>
        <w:tc>
          <w:tcPr>
            <w:tcW w:type="dxa" w:w="21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3B732526">
            <w:pPr>
              <w:widowControl w:val="0"/>
              <w:spacing w:line="360" w:lineRule="auto"/>
              <w:jc w:val="center"/>
              <w:rPr>
                <w:rFonts w:ascii="Times New Roman" w:cs="Times New Roman" w:eastAsia="仿宋_GB2312" w:hAnsi="Times New Roman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两个特点</w:t>
            </w:r>
          </w:p>
          <w:p w14:paraId="5A4AE327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/>
                <w:kern w:val="2"/>
                <w:sz w:val="21"/>
                <w:szCs w:val="21"/>
                <w:lang w:bidi="ar-SA" w:eastAsia="zh-CN" w:val="en-US"/>
              </w:rPr>
              <w:t>(</w:t>
            </w: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分别表现</w:t>
            </w:r>
            <w:r>
              <w:rPr>
                <w:rFonts w:ascii="Times New Roman" w:cs="Times New Roman" w:eastAsia="仿宋_GB2312" w:hAnsi="Times New Roman"/>
                <w:kern w:val="2"/>
                <w:sz w:val="21"/>
                <w:szCs w:val="21"/>
                <w:lang w:bidi="ar-SA" w:eastAsia="zh-CN" w:val="en-US"/>
              </w:rPr>
              <w:t>)</w:t>
            </w:r>
          </w:p>
        </w:tc>
        <w:tc>
          <w:tcPr>
            <w:tcW w:type="dxa" w:w="28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22037BFF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非给定的这两个特点或对应顺序不对或同属一个特点</w:t>
            </w:r>
          </w:p>
        </w:tc>
      </w:tr>
      <w:tr w14:paraId="6791C8D8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631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02F1B4AE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楷体_GB2312" w:hAnsi="Times New Roman" w:hint="eastAsia"/>
                <w:kern w:val="2"/>
                <w:sz w:val="21"/>
                <w:szCs w:val="21"/>
                <w:lang w:bidi="ar-SA" w:eastAsia="zh-CN" w:val="en-US"/>
              </w:rPr>
              <w:t>筛选</w:t>
            </w:r>
          </w:p>
          <w:p w14:paraId="4C6FF8B0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楷体_GB2312" w:hAnsi="Times New Roman" w:hint="eastAsia"/>
                <w:kern w:val="2"/>
                <w:sz w:val="21"/>
                <w:szCs w:val="21"/>
                <w:lang w:bidi="ar-SA" w:eastAsia="zh-CN" w:val="en-US"/>
              </w:rPr>
              <w:t>表现</w:t>
            </w:r>
          </w:p>
          <w:p w14:paraId="7FCD8F2C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楷体_GB2312" w:hAnsi="Times New Roman" w:hint="eastAsia"/>
                <w:kern w:val="2"/>
                <w:sz w:val="21"/>
                <w:szCs w:val="21"/>
                <w:lang w:bidi="ar-SA" w:eastAsia="zh-CN" w:val="en-US"/>
              </w:rPr>
              <w:t>方式</w:t>
            </w:r>
          </w:p>
        </w:tc>
        <w:tc>
          <w:tcPr>
            <w:tcW w:type="dxa" w:w="21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3523A84A">
            <w:pPr>
              <w:widowControl w:val="0"/>
              <w:spacing w:line="360" w:lineRule="auto"/>
              <w:jc w:val="center"/>
              <w:rPr>
                <w:rFonts w:ascii="Times New Roman" w:cs="Times New Roman" w:eastAsia="仿宋_GB2312" w:hAnsi="Times New Roman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全部表现</w:t>
            </w:r>
          </w:p>
        </w:tc>
        <w:tc>
          <w:tcPr>
            <w:tcW w:type="dxa" w:w="28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6324334F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选项有一句或多句不能表现</w:t>
            </w:r>
          </w:p>
        </w:tc>
      </w:tr>
      <w:tr w14:paraId="28F23262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auto" w:w="0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14:paraId="166E892C">
            <w:pPr>
              <w:widowControl/>
              <w:spacing w:line="360" w:lineRule="auto"/>
              <w:jc w:val="left"/>
              <w:rPr>
                <w:rFonts w:ascii="MingLiU_HKSCS" w:cs="MingLiU_HKSCS" w:eastAsia="MingLiU_HKSCS" w:hAnsi="MingLiU_HKSCS"/>
              </w:rPr>
            </w:pPr>
          </w:p>
        </w:tc>
        <w:tc>
          <w:tcPr>
            <w:tcW w:type="dxa" w:w="21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7EE00292">
            <w:pPr>
              <w:widowControl w:val="0"/>
              <w:spacing w:line="360" w:lineRule="auto"/>
              <w:jc w:val="center"/>
              <w:rPr>
                <w:rFonts w:ascii="Times New Roman" w:cs="Times New Roman" w:eastAsia="仿宋_GB2312" w:hAnsi="Times New Roman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直接表现</w:t>
            </w:r>
          </w:p>
        </w:tc>
        <w:tc>
          <w:tcPr>
            <w:tcW w:type="dxa" w:w="28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7060841E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混入间接表现</w:t>
            </w:r>
          </w:p>
        </w:tc>
      </w:tr>
      <w:tr w14:paraId="4A03928B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auto" w:w="0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14:paraId="2FFC7EA5">
            <w:pPr>
              <w:widowControl/>
              <w:spacing w:line="360" w:lineRule="auto"/>
              <w:jc w:val="left"/>
              <w:rPr>
                <w:rFonts w:ascii="MingLiU_HKSCS" w:cs="MingLiU_HKSCS" w:eastAsia="MingLiU_HKSCS" w:hAnsi="MingLiU_HKSCS"/>
              </w:rPr>
            </w:pPr>
          </w:p>
        </w:tc>
        <w:tc>
          <w:tcPr>
            <w:tcW w:type="dxa" w:w="21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618571A5">
            <w:pPr>
              <w:widowControl w:val="0"/>
              <w:spacing w:line="360" w:lineRule="auto"/>
              <w:jc w:val="center"/>
              <w:rPr>
                <w:rFonts w:ascii="Times New Roman" w:cs="Times New Roman" w:eastAsia="仿宋_GB2312" w:hAnsi="Times New Roman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间接表现</w:t>
            </w:r>
          </w:p>
        </w:tc>
        <w:tc>
          <w:tcPr>
            <w:tcW w:type="dxa" w:w="28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1AC2FD54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以直接表现概括</w:t>
            </w:r>
          </w:p>
        </w:tc>
      </w:tr>
      <w:tr w14:paraId="7B92942B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auto" w:w="0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14:paraId="2FA3A9BE">
            <w:pPr>
              <w:widowControl/>
              <w:spacing w:line="360" w:lineRule="auto"/>
              <w:jc w:val="left"/>
              <w:rPr>
                <w:rFonts w:ascii="MingLiU_HKSCS" w:cs="MingLiU_HKSCS" w:eastAsia="MingLiU_HKSCS" w:hAnsi="MingLiU_HKSCS"/>
              </w:rPr>
            </w:pPr>
          </w:p>
        </w:tc>
        <w:tc>
          <w:tcPr>
            <w:tcW w:type="dxa" w:w="21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3ACC1654">
            <w:pPr>
              <w:widowControl w:val="0"/>
              <w:spacing w:line="360" w:lineRule="auto"/>
              <w:jc w:val="center"/>
              <w:rPr>
                <w:rFonts w:ascii="Times New Roman" w:cs="Times New Roman" w:eastAsia="仿宋_GB2312" w:hAnsi="Times New Roman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作者评述</w:t>
            </w:r>
          </w:p>
        </w:tc>
        <w:tc>
          <w:tcPr>
            <w:tcW w:type="dxa" w:w="28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1DD02604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换为他人评述或自述</w:t>
            </w:r>
          </w:p>
        </w:tc>
      </w:tr>
      <w:tr w14:paraId="6294E1C9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6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342FCFB8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楷体_GB2312" w:hAnsi="Times New Roman" w:hint="eastAsia"/>
                <w:kern w:val="2"/>
                <w:sz w:val="21"/>
                <w:szCs w:val="21"/>
                <w:lang w:bidi="ar-SA" w:eastAsia="zh-CN" w:val="en-US"/>
              </w:rPr>
              <w:t>筛选</w:t>
            </w:r>
          </w:p>
        </w:tc>
        <w:tc>
          <w:tcPr>
            <w:tcW w:type="dxa" w:w="21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6344016F">
            <w:pPr>
              <w:widowControl w:val="0"/>
              <w:spacing w:line="360" w:lineRule="auto"/>
              <w:jc w:val="center"/>
              <w:rPr>
                <w:rFonts w:ascii="Times New Roman" w:cs="Times New Roman" w:eastAsia="仿宋_GB2312" w:hAnsi="Times New Roman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能表现</w:t>
            </w:r>
          </w:p>
        </w:tc>
        <w:tc>
          <w:tcPr>
            <w:tcW w:type="dxa" w:w="28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62B24B7C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出现不能表现的</w:t>
            </w:r>
          </w:p>
        </w:tc>
      </w:tr>
      <w:tr w14:paraId="486CE921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dxa" w:w="16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7B0314FA">
            <w:pPr>
              <w:widowControl w:val="0"/>
              <w:spacing w:line="360" w:lineRule="auto"/>
              <w:jc w:val="center"/>
              <w:rPr>
                <w:rFonts w:ascii="Times New Roman" w:cs="Times New Roman" w:eastAsia="楷体_GB2312" w:hAnsi="Times New Roman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楷体_GB2312" w:hAnsi="Times New Roman" w:hint="eastAsia"/>
                <w:kern w:val="2"/>
                <w:sz w:val="21"/>
                <w:szCs w:val="21"/>
                <w:lang w:bidi="ar-SA" w:eastAsia="zh-CN" w:val="en-US"/>
              </w:rPr>
              <w:t>角度</w:t>
            </w:r>
          </w:p>
        </w:tc>
        <w:tc>
          <w:tcPr>
            <w:tcW w:type="dxa" w:w="21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40546062">
            <w:pPr>
              <w:widowControl w:val="0"/>
              <w:spacing w:line="360" w:lineRule="auto"/>
              <w:jc w:val="center"/>
              <w:rPr>
                <w:rFonts w:ascii="Times New Roman" w:cs="Times New Roman" w:eastAsia="仿宋_GB2312" w:hAnsi="Times New Roman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不能表现</w:t>
            </w:r>
          </w:p>
        </w:tc>
        <w:tc>
          <w:tcPr>
            <w:tcW w:type="dxa" w:w="28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noWrap/>
            <w:vAlign w:val="center"/>
          </w:tcPr>
          <w:p w14:paraId="137110C6">
            <w:pPr>
              <w:widowControl w:val="0"/>
              <w:spacing w:line="360" w:lineRule="auto"/>
              <w:jc w:val="center"/>
              <w:rPr>
                <w:rFonts w:ascii="MingLiU_HKSCS" w:cs="MingLiU_HKSCS" w:eastAsia="MingLiU_HKSCS" w:hAnsi="MingLiU_HKSCS"/>
                <w:kern w:val="2"/>
                <w:sz w:val="21"/>
                <w:szCs w:val="21"/>
                <w:lang w:bidi="ar-SA" w:eastAsia="zh-CN" w:val="en-US"/>
              </w:rPr>
            </w:pPr>
            <w:r>
              <w:rPr>
                <w:rFonts w:ascii="Times New Roman" w:cs="Times New Roman" w:eastAsia="仿宋_GB2312" w:hAnsi="Times New Roman" w:hint="eastAsia"/>
                <w:kern w:val="2"/>
                <w:sz w:val="21"/>
                <w:szCs w:val="21"/>
                <w:lang w:bidi="ar-SA" w:eastAsia="zh-CN" w:val="en-US"/>
              </w:rPr>
              <w:t>出现能表现的</w:t>
            </w:r>
          </w:p>
        </w:tc>
      </w:tr>
    </w:tbl>
    <w:p w14:paraId="4465E559">
      <w:pPr>
        <w:widowControl w:val="0"/>
        <w:shd w:color="auto" w:fill="FFFFFF" w:val="clear"/>
        <w:spacing w:line="360" w:lineRule="auto"/>
        <w:ind w:firstLine="420" w:firstLineChars="200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根据上述特点以及近几年的高考实情,解答概括分析题,在全面理解、整体把握文本内容的前提下,必须将选项所述的内容与原文对应的信息仔细比照,仔细甄别。</w:t>
      </w:r>
    </w:p>
    <w:p w14:paraId="6BE23A22">
      <w:pPr>
        <w:keepNext w:val="0"/>
        <w:keepLines w:val="0"/>
        <w:pageBreakBefore w:val="0"/>
        <w:widowControl w:val="0"/>
        <w:shd w:color="auto" w:fill="FFFFFF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a.比照“事件”及其细节本身的真实性</w:t>
      </w:r>
    </w:p>
    <w:p w14:paraId="1C7E73BB">
      <w:pPr>
        <w:keepNext w:val="0"/>
        <w:keepLines w:val="0"/>
        <w:pageBreakBefore w:val="0"/>
        <w:widowControl w:val="0"/>
        <w:shd w:color="auto" w:fill="FFFFFF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b.比照“事件”的参与者</w:t>
      </w:r>
    </w:p>
    <w:p w14:paraId="0356A14E">
      <w:pPr>
        <w:keepNext w:val="0"/>
        <w:keepLines w:val="0"/>
        <w:pageBreakBefore w:val="0"/>
        <w:widowControl w:val="0"/>
        <w:shd w:color="auto" w:fill="FFFFFF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c.比照“事件”发生的时间和地点</w:t>
      </w:r>
    </w:p>
    <w:p w14:paraId="52F955A9">
      <w:pPr>
        <w:keepNext w:val="0"/>
        <w:keepLines w:val="0"/>
        <w:pageBreakBefore w:val="0"/>
        <w:widowControl w:val="0"/>
        <w:shd w:color="auto" w:fill="FFFFFF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d.比照“事件”实施的方式和方法</w:t>
      </w:r>
    </w:p>
    <w:p w14:paraId="3DC3D5BC">
      <w:pPr>
        <w:keepNext w:val="0"/>
        <w:keepLines w:val="0"/>
        <w:pageBreakBefore w:val="0"/>
        <w:widowControl w:val="0"/>
        <w:shd w:color="auto" w:fill="FFFFFF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e.比照“事件”各个环节的因果关系</w:t>
      </w:r>
    </w:p>
    <w:p w14:paraId="70D6235B">
      <w:pPr>
        <w:widowControl w:val="0"/>
        <w:shd w:color="auto" w:fill="FFFFFF" w:val="clear"/>
        <w:spacing w:line="360" w:lineRule="auto"/>
        <w:ind w:firstLine="420" w:firstLineChars="200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4.翻译题</w:t>
      </w:r>
    </w:p>
    <w:p w14:paraId="20A9E1D6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    文言翻译要遵循“字字落实、文从意顺”直译为主、意译为辅的原则。翻译时要综合运用添字、转换、保留、补充、调换语序等方法，对句子进行准确翻译。还要注意采分点，一般每个关键词翻译正确均可得1分。</w:t>
      </w:r>
    </w:p>
    <w:p w14:paraId="2AC09EFB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color w:val="0000FF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color w:val="0000FF"/>
          <w:kern w:val="2"/>
          <w:sz w:val="21"/>
          <w:szCs w:val="22"/>
          <w:lang w:bidi="ar-SA" w:eastAsia="zh-CN" w:val="en-US"/>
        </w:rPr>
        <w:t>原句</w:t>
      </w:r>
      <w:r>
        <w:rPr>
          <w:rFonts w:ascii="Times New Roman" w:cs="Times New Roman" w:eastAsia="宋体" w:hAnsi="Times New Roman" w:hint="eastAsia"/>
          <w:color w:val="0000FF"/>
          <w:kern w:val="2"/>
          <w:sz w:val="21"/>
          <w:szCs w:val="22"/>
          <w:lang w:bidi="ar-SA" w:eastAsia="zh-CN" w:val="en-US"/>
        </w:rPr>
        <w:tab/>
      </w:r>
      <w:r>
        <w:rPr>
          <w:rFonts w:ascii="Times New Roman" w:cs="Times New Roman" w:eastAsia="宋体" w:hAnsi="Times New Roman" w:hint="eastAsia"/>
          <w:color w:val="0000FF"/>
          <w:kern w:val="2"/>
          <w:sz w:val="21"/>
          <w:szCs w:val="22"/>
          <w:lang w:bidi="ar-SA" w:eastAsia="zh-CN" w:val="en-US"/>
        </w:rPr>
        <w:t>今田兴奉其土地兵众，坐待诏命；乘此际推心抚纳，结以大恩。</w:t>
      </w:r>
    </w:p>
    <w:p w14:paraId="310C63F6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翻译方法、步骤</w:t>
      </w: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ab/>
      </w:r>
    </w:p>
    <w:p w14:paraId="77EA0C7A">
      <w:pPr>
        <w:widowControl w:val="0"/>
        <w:shd w:color="auto" w:fill="FFFFFF" w:val="clear"/>
        <w:spacing w:line="360" w:lineRule="auto"/>
        <w:ind w:firstLine="420" w:firstLineChars="200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第一步：划出要保留的词语</w:t>
      </w: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ab/>
      </w: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人名、地名等：田兴、土地</w:t>
      </w:r>
    </w:p>
    <w:p w14:paraId="7351A250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ab/>
      </w: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第二步：踩得分点，按照翻译方法落实</w:t>
      </w: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ab/>
      </w: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添字：今，如今；奉，奉上；命：命令；推心：推心置腹；抚纳：安抚招纳</w:t>
      </w:r>
    </w:p>
    <w:p w14:paraId="48D8E936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ab/>
      </w: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ab/>
      </w: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转换（古今异义、一词多义等）：其，他；乘：趁着；际，机会</w:t>
      </w:r>
    </w:p>
    <w:p w14:paraId="452BD2F3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ab/>
      </w: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ab/>
      </w: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补充（省略句）：结以大恩：用大恩大德结交他（补上宾语“他”）</w:t>
      </w:r>
    </w:p>
    <w:p w14:paraId="2E5760EF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ab/>
      </w: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ab/>
      </w: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调换语序（倒装句式）结以大恩：用大恩大德结交他（介宾结构后置）</w:t>
      </w:r>
    </w:p>
    <w:p w14:paraId="496727E3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ab/>
      </w: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第三步：整理答案、再推敲，再联想，最后表达</w:t>
      </w:r>
    </w:p>
    <w:p w14:paraId="10E979DF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color w:val="0000FF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color w:val="0000FF"/>
          <w:kern w:val="2"/>
          <w:sz w:val="21"/>
          <w:szCs w:val="22"/>
          <w:lang w:bidi="ar-SA" w:eastAsia="zh-CN" w:val="en-US"/>
        </w:rPr>
        <w:t>翻译</w:t>
      </w:r>
      <w:r>
        <w:rPr>
          <w:rFonts w:ascii="Times New Roman" w:cs="Times New Roman" w:eastAsia="宋体" w:hAnsi="Times New Roman" w:hint="eastAsia"/>
          <w:color w:val="0000FF"/>
          <w:kern w:val="2"/>
          <w:sz w:val="21"/>
          <w:szCs w:val="22"/>
          <w:lang w:bidi="ar-SA" w:eastAsia="zh-CN" w:val="en-US"/>
        </w:rPr>
        <w:tab/>
      </w:r>
      <w:r>
        <w:rPr>
          <w:rFonts w:ascii="Times New Roman" w:cs="Times New Roman" w:eastAsia="宋体" w:hAnsi="Times New Roman" w:hint="eastAsia"/>
          <w:color w:val="0000FF"/>
          <w:kern w:val="2"/>
          <w:sz w:val="21"/>
          <w:szCs w:val="22"/>
          <w:lang w:bidi="ar-SA" w:eastAsia="zh-CN" w:val="en-US"/>
        </w:rPr>
        <w:t>如今田兴奉上他的土地和军队，坐等朝廷下达命令；趁着这个机会推心置腹的安抚招纳，用大恩大德结交他。</w:t>
      </w:r>
    </w:p>
    <w:p w14:paraId="48F0272A">
      <w:pPr>
        <w:widowControl w:val="0"/>
        <w:shd w:color="auto" w:fill="FFFFFF" w:val="clear"/>
        <w:spacing w:line="360" w:lineRule="auto"/>
        <w:ind w:firstLine="420" w:firstLineChars="200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 5.简答题</w:t>
      </w:r>
    </w:p>
    <w:p w14:paraId="1BA2C819">
      <w:pPr>
        <w:keepNext w:val="0"/>
        <w:keepLines w:val="0"/>
        <w:pageBreakBefore w:val="0"/>
        <w:widowControl w:val="0"/>
        <w:shd w:color="auto" w:fill="FFFFFF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 首先要精准审题，明确考查类型及目的。</w:t>
      </w:r>
    </w:p>
    <w:p w14:paraId="500E1705">
      <w:pPr>
        <w:keepNext w:val="0"/>
        <w:keepLines w:val="0"/>
        <w:pageBreakBefore w:val="0"/>
        <w:widowControl w:val="0"/>
        <w:shd w:color="auto" w:fill="FFFFFF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 第二是准确定位，确定答题区域，大体梳理归纳文本内容。</w:t>
      </w:r>
    </w:p>
    <w:p w14:paraId="02FA1B33">
      <w:pPr>
        <w:keepNext w:val="0"/>
        <w:keepLines w:val="0"/>
        <w:pageBreakBefore w:val="0"/>
        <w:widowControl w:val="0"/>
        <w:shd w:color="auto" w:fill="FFFFFF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 第三是关联语境，找准作答方向。即是先要根据语境对原文信息进行筛选，然后再分析概括。</w:t>
      </w:r>
    </w:p>
    <w:p w14:paraId="3220FA29">
      <w:pPr>
        <w:keepNext w:val="0"/>
        <w:keepLines w:val="0"/>
        <w:pageBreakBefore w:val="0"/>
        <w:widowControl w:val="0"/>
        <w:shd w:color="auto" w:fill="FFFFFF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 第四是转换语言，规范作答。考生在作答时如果仅仅复述原文的语句是难以获得满分的，必须根据找到的原文信息，用自己的语言进行恰当转换。</w:t>
      </w:r>
    </w:p>
    <w:p w14:paraId="425C63DF">
      <w:pPr>
        <w:keepNext w:val="0"/>
        <w:keepLines w:val="0"/>
        <w:pageBreakBefore w:val="0"/>
        <w:widowControl w:val="0"/>
        <w:shd w:color="auto" w:fill="FFFFFF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  <w:r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  <w:t> 由此看来，文言文阅读中的简答题需要考生仔细阅读题干要求，然后在文中快速定位，根据语境筛选相关信息，进行分析归纳概括，然后用自己恰当的语言进行作答。</w:t>
      </w:r>
    </w:p>
    <w:p w14:paraId="7C90E2F2">
      <w:pPr>
        <w:widowControl w:val="0"/>
        <w:shd w:color="auto" w:fill="FFFFFF" w:val="clear"/>
        <w:spacing w:line="360" w:lineRule="auto"/>
        <w:jc w:val="both"/>
        <w:rPr>
          <w:rFonts w:ascii="Times New Roman" w:cs="Times New Roman" w:eastAsia="宋体" w:hAnsi="Times New Roman" w:hint="eastAsia"/>
          <w:kern w:val="2"/>
          <w:sz w:val="21"/>
          <w:szCs w:val="22"/>
          <w:lang w:bidi="ar-SA" w:eastAsia="zh-CN" w:val="en-US"/>
        </w:rPr>
      </w:pPr>
    </w:p>
    <w:p w14:paraId="4AD1D6E0">
      <w:pPr>
        <w:widowControl w:val="0"/>
        <w:shd w:color="auto" w:fill="FFFFFF" w:val="clear"/>
        <w:spacing w:line="360" w:lineRule="auto"/>
        <w:jc w:val="center"/>
        <w:rPr>
          <w:rFonts w:ascii="Times New Roman" w:cs="Times New Roman" w:eastAsia="宋体" w:hAnsi="Times New Roman"/>
          <w:kern w:val="2"/>
          <w:sz w:val="21"/>
          <w:szCs w:val="22"/>
          <w:lang w:bidi="ar-SA" w:eastAsia="zh-CN" w:val="en-US"/>
        </w:rPr>
      </w:pPr>
    </w:p>
    <w:p w14:paraId="31065047">
      <w:pPr>
        <w:bidi w:val="0"/>
        <w:jc w:val="left"/>
      </w:pPr>
    </w:p>
    <w:sectPr>
      <w:headerReference r:id="rId12" w:type="default"/>
      <w:footerReference r:id="rId13" w:type="default"/>
      <w:type w:val="continuous"/>
      <w:pgSz w:h="16838" w:w="11906"/>
      <w:pgMar w:bottom="1440" w:footer="992" w:gutter="0" w:header="851" w:left="1077" w:right="1077" w:top="1440"/>
      <w:pgNumType w:start="1"/>
      <w:cols w:num="1" w:space="708"/>
      <w:docGrid w:charSpace="0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EFF" w:usb1="C000785B" w:usb2="00000009" w:usb3="00000000" w:csb0="4004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  <w:embedRegular r:id="rId1" w:subsetted="1" w:fontKey="{41BD5715-BDD7-44E6-B4CE-95891FA7393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subsetted="1" w:fontKey="{B476F1C1-0B19-492E-849F-4D63F2ED17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  <w:embedBold r:id="rId3" w:subsetted="1" w:fontKey="{873A08C6-92FF-4F55-8FDC-014080B76763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subsetted="1" w:fontKey="{174F18F3-5C52-4580-ABCF-F95F09C3BF4F}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语拼音">
    <w:altName w:val="Segoe Print"/>
    <w:panose1 w:val="020B0604020202020204"/>
    <w:charset w:val="00"/>
    <w:family w:val="swiss"/>
    <w:pitch w:val="default"/>
    <w:sig w:usb0="00000000" w:usb1="00000000" w:usb2="00000008" w:usb3="00000000" w:csb0="000001FF" w:csb1="00000000"/>
    <w:embedRegular r:id="rId5" w:subsetted="1" w:fontKey="{79FC0E43-C510-45E7-B0A8-28DB2AD37551}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subsetted="1" w:fontKey="{BDBB4496-0D4C-417E-BA5A-21BFD280E2AA}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subsetted="1" w:fontKey="{6E3B0FE5-EFA6-4A53-8D12-29A5DD20F2CF}"/>
  </w:font>
  <w:font w:name="方正兰亭粗黑简体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  <w:embedRegular r:id="rId8" w:subsetted="1" w:fontKey="{F7138820-1903-4004-9A6B-2FFD83ECDC93}"/>
  </w:font>
  <w:font w:name="汉仪长宋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9" w:subsetted="1" w:fontKey="{F02B87EA-A868-4DBB-8DDB-4BC1D1E0D6E6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10" w:subsetted="1" w:fontKey="{2358560E-FF32-49D2-918D-28EB9B47E866}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1" w:subsetted="1" w:fontKey="{4E9C99E2-F6AA-4F85-87A0-6315000477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2" w:subsetted="1" w:fontKey="{04FACECA-6090-462D-B456-6E73B2724D5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B15C003">
    <w:pPr>
      <w:jc w:val="center"/>
    </w:pPr>
    <w:r>
      <w:rPr>
        <w:rFonts w:eastAsia="Times New Roman"/>
      </w:rPr>
      <w:fldChar w:fldCharType="begin"/>
    </w:r>
    <w:r>
      <w:rPr>
        <w:rFonts w:eastAsia="Times New Roman"/>
      </w:rPr>
      <w:instrText>PAGE</w:instrText>
    </w:r>
    <w:r>
      <w:rPr>
        <w:rFonts w:eastAsia="Times New Roman"/>
      </w:rPr>
      <w:fldChar w:fldCharType="separate"/>
    </w:r>
    <w:r>
      <w:rPr>
        <w:rFonts w:eastAsia="Times New Roman"/>
      </w:rPr>
      <w:t>1</w:t>
    </w:r>
    <w:r>
      <w:rPr>
        <w:rFonts w:eastAsia="Times New Roman"/>
      </w:rPr>
      <w:fldChar w:fldCharType="end"/>
    </w:r>
    <w:r>
      <w:rPr>
        <w:rFonts w:eastAsia="Times New Roman"/>
      </w:rPr>
      <w:t xml:space="preserve"> / </w:t>
    </w:r>
    <w:r>
      <w:rPr>
        <w:rFonts w:eastAsia="Times New Roman"/>
      </w:rPr>
      <w:fldChar w:fldCharType="begin"/>
    </w:r>
    <w:r>
      <w:rPr>
        <w:rFonts w:eastAsia="Times New Roman"/>
      </w:rPr>
      <w:instrText>NUMPAGES</w:instrText>
    </w:r>
    <w:r>
      <w:rPr>
        <w:rFonts w:eastAsia="Times New Roman"/>
      </w:rPr>
      <w:fldChar w:fldCharType="separate"/>
    </w:r>
    <w:r>
      <w:rPr>
        <w:rFonts w:eastAsia="Times New Roman"/>
      </w:rPr>
      <w:t>3</w:t>
    </w:r>
    <w:r>
      <w:rPr>
        <w:rFonts w:eastAsia="Times New Roman"/>
      </w:rPr>
      <w:fldChar w:fldCharType="end"/>
    </w:r>
  </w:p>
  <w:p w14:paraId="1F609245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posOffset>2018665</wp:posOffset>
              </wp:positionH>
              <wp:positionV relativeFrom="margin">
                <wp:posOffset>5180330</wp:posOffset>
              </wp:positionV>
              <wp:extent cx="36195" cy="36195"/>
              <wp:effectExtent l="0" t="0" r="12065" b="3175"/>
              <wp:wrapNone/>
              <wp:docPr id="1863203905" name="WordArt 5" descr="学科网 zxxk.com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6195" cy="36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color w:val="FFFFFF"/>
                              <w:kern w:val="0"/>
                              <w:sz w:val="16"/>
                              <w:szCs w:val="16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16"/>
                              <w:szCs w:val="16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zxxk.com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2051" type="#_x0000_t202" alt="学科网 zxxk.com" style="width:2.85pt;height:2.85pt;margin-top:407.9pt;margin-left:158.95pt;mso-height-relative:page;mso-position-horizontal-relative:margin;mso-position-vertical-relative:margin;mso-width-relative:page;position:absolute;rotation:-45;z-index:-251656192" coordsize="21600,21600" o:allowincell="f" adj="10800" filled="f" stroked="f">
              <o:lock v:ext="edit" aspectratio="f" text="t"/>
              <v:textbox style="mso-fit-shape-to-text:t">
                <w:txbxContent>
                  <w:p w14:paraId="5FE43A18">
                    <w:pPr>
                      <w:jc w:val="center"/>
                      <w:rPr>
                        <w:color w:val="FFFFFF"/>
                        <w:kern w:val="0"/>
                        <w:sz w:val="16"/>
                        <w:szCs w:val="16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FFFFFF"/>
                        <w:sz w:val="16"/>
                        <w:szCs w:val="16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zxxk.com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color w:val="FFFFFF"/>
        <w:sz w:val="2"/>
        <w:szCs w:val="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9" name="图片 29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 descr="学科网 zxxk.co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5168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2336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6F692E3">
    <w:pPr>
      <w:pStyle w:val="Header"/>
    </w:pPr>
    <w:r>
      <w:drawing>
        <wp:inline distT="0" distB="0" distL="0" distR="0">
          <wp:extent cx="6192520" cy="189865"/>
          <wp:effectExtent l="0" t="0" r="0" b="635"/>
          <wp:docPr id="3" name="图片 3" descr="E:\待传资料\模板\委托创作页眉&amp;logo-20241213\01：委托创作页眉&amp;logo设计原图\01页眉-彩色版\彩色-A4页眉-学科网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待传资料\模板\委托创作页眉&amp;logo-20241213\01：委托创作页眉&amp;logo设计原图\01页眉-彩色版\彩色-A4页眉-学科网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8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E4"/>
    <w:rsid w:val="00015B42"/>
    <w:rsid w:val="00023CE2"/>
    <w:rsid w:val="0004054E"/>
    <w:rsid w:val="00041222"/>
    <w:rsid w:val="0005701C"/>
    <w:rsid w:val="000736AE"/>
    <w:rsid w:val="00084836"/>
    <w:rsid w:val="00091019"/>
    <w:rsid w:val="000A172D"/>
    <w:rsid w:val="000C219D"/>
    <w:rsid w:val="000C6F00"/>
    <w:rsid w:val="000E6761"/>
    <w:rsid w:val="000E6963"/>
    <w:rsid w:val="001056CB"/>
    <w:rsid w:val="00140AFE"/>
    <w:rsid w:val="00143676"/>
    <w:rsid w:val="00154AC2"/>
    <w:rsid w:val="001573AD"/>
    <w:rsid w:val="001A15FA"/>
    <w:rsid w:val="001B2478"/>
    <w:rsid w:val="001B2B24"/>
    <w:rsid w:val="001F224B"/>
    <w:rsid w:val="001F2907"/>
    <w:rsid w:val="001F72B4"/>
    <w:rsid w:val="00210A61"/>
    <w:rsid w:val="00243B6D"/>
    <w:rsid w:val="00254BE4"/>
    <w:rsid w:val="00263B31"/>
    <w:rsid w:val="00285635"/>
    <w:rsid w:val="002940E8"/>
    <w:rsid w:val="002943B2"/>
    <w:rsid w:val="0029728C"/>
    <w:rsid w:val="002A1017"/>
    <w:rsid w:val="002A19F4"/>
    <w:rsid w:val="002A6147"/>
    <w:rsid w:val="002E765A"/>
    <w:rsid w:val="00304ED9"/>
    <w:rsid w:val="003458E7"/>
    <w:rsid w:val="003672E4"/>
    <w:rsid w:val="00370565"/>
    <w:rsid w:val="00390CCA"/>
    <w:rsid w:val="003944B4"/>
    <w:rsid w:val="003A3D94"/>
    <w:rsid w:val="003D0C33"/>
    <w:rsid w:val="003D5581"/>
    <w:rsid w:val="003E31DD"/>
    <w:rsid w:val="00401916"/>
    <w:rsid w:val="004151FC"/>
    <w:rsid w:val="004203FD"/>
    <w:rsid w:val="004426E0"/>
    <w:rsid w:val="00446C9D"/>
    <w:rsid w:val="004637CD"/>
    <w:rsid w:val="00464023"/>
    <w:rsid w:val="00494131"/>
    <w:rsid w:val="00496AEA"/>
    <w:rsid w:val="004A297E"/>
    <w:rsid w:val="004A36B1"/>
    <w:rsid w:val="004D49A9"/>
    <w:rsid w:val="004F08FC"/>
    <w:rsid w:val="004F361F"/>
    <w:rsid w:val="00541E89"/>
    <w:rsid w:val="00543AFA"/>
    <w:rsid w:val="00555347"/>
    <w:rsid w:val="00561607"/>
    <w:rsid w:val="005648AD"/>
    <w:rsid w:val="00572BD6"/>
    <w:rsid w:val="00594B97"/>
    <w:rsid w:val="005A128C"/>
    <w:rsid w:val="005A564E"/>
    <w:rsid w:val="005A78DF"/>
    <w:rsid w:val="005B766B"/>
    <w:rsid w:val="005B76C3"/>
    <w:rsid w:val="005C7F87"/>
    <w:rsid w:val="005F03AC"/>
    <w:rsid w:val="005F09C1"/>
    <w:rsid w:val="005F12BF"/>
    <w:rsid w:val="005F2DFC"/>
    <w:rsid w:val="005F676F"/>
    <w:rsid w:val="005F78FC"/>
    <w:rsid w:val="00601876"/>
    <w:rsid w:val="0060484E"/>
    <w:rsid w:val="00605228"/>
    <w:rsid w:val="006111F4"/>
    <w:rsid w:val="006152B5"/>
    <w:rsid w:val="00623AC9"/>
    <w:rsid w:val="00625BFC"/>
    <w:rsid w:val="00642CF7"/>
    <w:rsid w:val="00644B7C"/>
    <w:rsid w:val="00652F83"/>
    <w:rsid w:val="00653630"/>
    <w:rsid w:val="00672EA9"/>
    <w:rsid w:val="00677EE7"/>
    <w:rsid w:val="00687C0C"/>
    <w:rsid w:val="00692028"/>
    <w:rsid w:val="006926F1"/>
    <w:rsid w:val="00696222"/>
    <w:rsid w:val="00697075"/>
    <w:rsid w:val="006D570C"/>
    <w:rsid w:val="006E07E7"/>
    <w:rsid w:val="006E75C8"/>
    <w:rsid w:val="00712936"/>
    <w:rsid w:val="0072114C"/>
    <w:rsid w:val="007408ED"/>
    <w:rsid w:val="00747568"/>
    <w:rsid w:val="0077425B"/>
    <w:rsid w:val="00782222"/>
    <w:rsid w:val="00786243"/>
    <w:rsid w:val="00790F2A"/>
    <w:rsid w:val="007C5258"/>
    <w:rsid w:val="007C6CAB"/>
    <w:rsid w:val="007D39F0"/>
    <w:rsid w:val="007F23F2"/>
    <w:rsid w:val="007F423A"/>
    <w:rsid w:val="00802165"/>
    <w:rsid w:val="00805C0B"/>
    <w:rsid w:val="00830F14"/>
    <w:rsid w:val="0083644C"/>
    <w:rsid w:val="008471D4"/>
    <w:rsid w:val="008478AF"/>
    <w:rsid w:val="00867F04"/>
    <w:rsid w:val="008756F5"/>
    <w:rsid w:val="00876670"/>
    <w:rsid w:val="00877B51"/>
    <w:rsid w:val="0089372C"/>
    <w:rsid w:val="008A0AED"/>
    <w:rsid w:val="008A1F3A"/>
    <w:rsid w:val="008A5A62"/>
    <w:rsid w:val="008B6385"/>
    <w:rsid w:val="008B7435"/>
    <w:rsid w:val="008C7BF2"/>
    <w:rsid w:val="008E517C"/>
    <w:rsid w:val="008F4F1A"/>
    <w:rsid w:val="00901950"/>
    <w:rsid w:val="009055CA"/>
    <w:rsid w:val="00913D30"/>
    <w:rsid w:val="00930908"/>
    <w:rsid w:val="009334ED"/>
    <w:rsid w:val="00936DD4"/>
    <w:rsid w:val="00963C2C"/>
    <w:rsid w:val="00964AD2"/>
    <w:rsid w:val="009B0205"/>
    <w:rsid w:val="009C05BC"/>
    <w:rsid w:val="009C19A3"/>
    <w:rsid w:val="009C29BD"/>
    <w:rsid w:val="009C66CD"/>
    <w:rsid w:val="009C6838"/>
    <w:rsid w:val="009D127C"/>
    <w:rsid w:val="009D56F0"/>
    <w:rsid w:val="009D5738"/>
    <w:rsid w:val="009F1886"/>
    <w:rsid w:val="009F5812"/>
    <w:rsid w:val="00A1075A"/>
    <w:rsid w:val="00A10C05"/>
    <w:rsid w:val="00A331C5"/>
    <w:rsid w:val="00A8043A"/>
    <w:rsid w:val="00A819A6"/>
    <w:rsid w:val="00A85D3B"/>
    <w:rsid w:val="00A865C3"/>
    <w:rsid w:val="00A87C43"/>
    <w:rsid w:val="00A95D6B"/>
    <w:rsid w:val="00AA62A9"/>
    <w:rsid w:val="00AC299B"/>
    <w:rsid w:val="00B0310D"/>
    <w:rsid w:val="00B135F2"/>
    <w:rsid w:val="00B153B1"/>
    <w:rsid w:val="00B35132"/>
    <w:rsid w:val="00B504B2"/>
    <w:rsid w:val="00B513C4"/>
    <w:rsid w:val="00BA30E7"/>
    <w:rsid w:val="00BB281B"/>
    <w:rsid w:val="00BC4FB0"/>
    <w:rsid w:val="00BE557C"/>
    <w:rsid w:val="00C02B89"/>
    <w:rsid w:val="00C02FC6"/>
    <w:rsid w:val="00C054AE"/>
    <w:rsid w:val="00C0694A"/>
    <w:rsid w:val="00C1540E"/>
    <w:rsid w:val="00C45BE0"/>
    <w:rsid w:val="00C45F01"/>
    <w:rsid w:val="00C5396F"/>
    <w:rsid w:val="00C63657"/>
    <w:rsid w:val="00C71E3B"/>
    <w:rsid w:val="00C84FE5"/>
    <w:rsid w:val="00C9217A"/>
    <w:rsid w:val="00C97955"/>
    <w:rsid w:val="00CC0966"/>
    <w:rsid w:val="00CC0CF7"/>
    <w:rsid w:val="00CC44C2"/>
    <w:rsid w:val="00CC517F"/>
    <w:rsid w:val="00CC6162"/>
    <w:rsid w:val="00CD130E"/>
    <w:rsid w:val="00CD7EA5"/>
    <w:rsid w:val="00CE26AD"/>
    <w:rsid w:val="00CF0787"/>
    <w:rsid w:val="00D3414C"/>
    <w:rsid w:val="00D47EEF"/>
    <w:rsid w:val="00D54B9D"/>
    <w:rsid w:val="00D65D2B"/>
    <w:rsid w:val="00D70215"/>
    <w:rsid w:val="00D803CC"/>
    <w:rsid w:val="00D91B7A"/>
    <w:rsid w:val="00DA1327"/>
    <w:rsid w:val="00DB1A49"/>
    <w:rsid w:val="00DC72CD"/>
    <w:rsid w:val="00DE22EF"/>
    <w:rsid w:val="00DE2DA7"/>
    <w:rsid w:val="00DE40FC"/>
    <w:rsid w:val="00DE4B50"/>
    <w:rsid w:val="00DF1B17"/>
    <w:rsid w:val="00E05FA5"/>
    <w:rsid w:val="00E13411"/>
    <w:rsid w:val="00E17358"/>
    <w:rsid w:val="00E2147B"/>
    <w:rsid w:val="00E24128"/>
    <w:rsid w:val="00E307FA"/>
    <w:rsid w:val="00E4707D"/>
    <w:rsid w:val="00E47572"/>
    <w:rsid w:val="00E56937"/>
    <w:rsid w:val="00E7495B"/>
    <w:rsid w:val="00EC1D06"/>
    <w:rsid w:val="00F0237A"/>
    <w:rsid w:val="00F10A74"/>
    <w:rsid w:val="00F21404"/>
    <w:rsid w:val="00F21A20"/>
    <w:rsid w:val="00F50FCE"/>
    <w:rsid w:val="00F572DA"/>
    <w:rsid w:val="00F57AEE"/>
    <w:rsid w:val="00F629AE"/>
    <w:rsid w:val="00F65B25"/>
    <w:rsid w:val="00F7481C"/>
    <w:rsid w:val="00F84A95"/>
    <w:rsid w:val="00FC0DF2"/>
    <w:rsid w:val="00FC133E"/>
    <w:rsid w:val="00FE5C8C"/>
    <w:rsid w:val="00FE609E"/>
    <w:rsid w:val="01205D5C"/>
    <w:rsid w:val="029D04E3"/>
    <w:rsid w:val="0548347E"/>
    <w:rsid w:val="061D286A"/>
    <w:rsid w:val="094F0588"/>
    <w:rsid w:val="0B8F3EAA"/>
    <w:rsid w:val="0CD81BE1"/>
    <w:rsid w:val="0DF353AB"/>
    <w:rsid w:val="10C2298C"/>
    <w:rsid w:val="131B2AF6"/>
    <w:rsid w:val="13E10520"/>
    <w:rsid w:val="16500A3A"/>
    <w:rsid w:val="25431B62"/>
    <w:rsid w:val="266930A6"/>
    <w:rsid w:val="2A1E6246"/>
    <w:rsid w:val="31331A76"/>
    <w:rsid w:val="3F746C97"/>
    <w:rsid w:val="49C33157"/>
    <w:rsid w:val="4FFC0D0F"/>
    <w:rsid w:val="5385537D"/>
    <w:rsid w:val="554928ED"/>
    <w:rsid w:val="5DC72774"/>
    <w:rsid w:val="5E02489A"/>
    <w:rsid w:val="61E64D53"/>
    <w:rsid w:val="65AF772D"/>
    <w:rsid w:val="65C21C5B"/>
    <w:rsid w:val="6E737F96"/>
    <w:rsid w:val="6EC72736"/>
    <w:rsid w:val="7499002B"/>
    <w:rsid w:val="754828CA"/>
    <w:rsid w:val="7DFE6A93"/>
  </w:rsids>
  <w:docVars>
    <w:docVar w:name="commondata" w:val="eyJoZGlkIjoiMjE0Zjg1NzA1MTMwZjY0M2MzNjJjZWFlYzBhMTg4YT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0" w:unhideWhenUsed="0" w:qFormat="1"/>
    <w:lsdException w:name="toc 5" w:semiHidden="0" w:uiPriority="0" w:unhideWhenUsed="0" w:qFormat="1"/>
    <w:lsdException w:name="toc 6" w:semiHidden="0" w:uiPriority="0" w:unhideWhenUsed="0" w:qFormat="1"/>
    <w:lsdException w:name="toc 7" w:semiHidden="0" w:uiPriority="0" w:unhideWhenUsed="0" w:qFormat="1"/>
    <w:lsdException w:name="toc 8" w:semiHidden="0" w:uiPriority="0" w:unhideWhenUsed="0" w:qFormat="1"/>
    <w:lsdException w:name="toc 9" w:semiHidden="0" w:uiPriority="0" w:unhideWhenUsed="0" w:qFormat="1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qFormat="1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nhideWhenUsed="0" w:qFormat="1"/>
    <w:lsdException w:name="E-mail Signature" w:semiHidden="0" w:uiPriority="0" w:unhideWhenUsed="0"/>
    <w:lsdException w:name="Normal (Web)" w:semiHidden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 w:qFormat="1"/>
    <w:lsdException w:name="Table Grid" w:semiHidden="0" w:uiPriority="59" w:unhideWhenUsed="0" w:qFormat="1"/>
    <w:lsdException w:name="Table Theme" w:uiPriority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autoRedefine/>
    <w:qFormat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CommentText">
    <w:name w:val="annotation text"/>
    <w:basedOn w:val="Normal"/>
    <w:link w:val="Char6"/>
    <w:qFormat/>
    <w:pPr>
      <w:jc w:val="left"/>
    </w:pPr>
  </w:style>
  <w:style w:type="paragraph" w:styleId="BodyText">
    <w:name w:val="Body Text"/>
    <w:basedOn w:val="Normal"/>
    <w:next w:val="PlainText"/>
    <w:link w:val="Char8"/>
    <w:autoRedefine/>
    <w:qFormat/>
    <w:pPr>
      <w:adjustRightInd w:val="0"/>
      <w:spacing w:line="360" w:lineRule="auto"/>
      <w:jc w:val="center"/>
    </w:pPr>
    <w:rPr>
      <w:rFonts w:ascii="方正黑体_GBK" w:eastAsia="方正黑体_GBK" w:hAnsiTheme="minorEastAsia"/>
      <w:sz w:val="30"/>
      <w:szCs w:val="30"/>
    </w:rPr>
  </w:style>
  <w:style w:type="paragraph" w:styleId="PlainText">
    <w:name w:val="Plain Text"/>
    <w:basedOn w:val="Normal"/>
    <w:link w:val="Char"/>
    <w:uiPriority w:val="99"/>
    <w:qFormat/>
    <w:rPr>
      <w:rFonts w:ascii="宋体" w:hAnsi="Courier New" w:cs="Courier New"/>
      <w:szCs w:val="21"/>
    </w:rPr>
  </w:style>
  <w:style w:type="paragraph" w:styleId="TOC5">
    <w:name w:val="toc 5"/>
    <w:basedOn w:val="Normal"/>
    <w:next w:val="Normal"/>
    <w:autoRedefine/>
    <w:qFormat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pPr>
      <w:ind w:left="42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qFormat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Date">
    <w:name w:val="Date"/>
    <w:basedOn w:val="Normal"/>
    <w:next w:val="Normal"/>
    <w:link w:val="Char5"/>
    <w:uiPriority w:val="99"/>
    <w:unhideWhenUsed/>
    <w:qFormat/>
    <w:pPr>
      <w:ind w:left="100" w:leftChars="2500"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Char0"/>
    <w:uiPriority w:val="99"/>
    <w:qFormat/>
    <w:rPr>
      <w:sz w:val="18"/>
      <w:szCs w:val="18"/>
    </w:rPr>
  </w:style>
  <w:style w:type="paragraph" w:styleId="Footer">
    <w:name w:val="footer"/>
    <w:basedOn w:val="Normal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2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Normal"/>
    <w:next w:val="Normal"/>
    <w:autoRedefine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OC4">
    <w:name w:val="toc 4"/>
    <w:basedOn w:val="Normal"/>
    <w:next w:val="Normal"/>
    <w:autoRedefine/>
    <w:qFormat/>
    <w:pPr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qFormat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pPr>
      <w:spacing w:before="120"/>
      <w:ind w:left="21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OC9">
    <w:name w:val="toc 9"/>
    <w:basedOn w:val="Normal"/>
    <w:next w:val="Normal"/>
    <w:autoRedefine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NormalWeb">
    <w:name w:val="Normal (Web)"/>
    <w:uiPriority w:val="99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4"/>
      <w:szCs w:val="24"/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har7"/>
    <w:qFormat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autoRedefine/>
    <w:qFormat/>
    <w:rPr>
      <w:b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customStyle="1" w:styleId="1Char">
    <w:name w:val="标题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纯文本 Char"/>
    <w:basedOn w:val="DefaultParagraphFont"/>
    <w:link w:val="PlainText"/>
    <w:qFormat/>
    <w:rPr>
      <w:rFonts w:ascii="宋体" w:eastAsia="宋体" w:hAnsi="Courier New" w:cs="Courier New" w:hint="eastAsia"/>
      <w:kern w:val="2"/>
      <w:sz w:val="21"/>
      <w:szCs w:val="21"/>
      <w:lang w:eastAsia="zh-CN"/>
    </w:rPr>
  </w:style>
  <w:style w:type="character" w:customStyle="1" w:styleId="Char0">
    <w:name w:val="批注框文本 Char"/>
    <w:basedOn w:val="DefaultParagraphFont"/>
    <w:link w:val="BalloonText"/>
    <w:uiPriority w:val="99"/>
    <w:qFormat/>
    <w:rPr>
      <w:kern w:val="2"/>
      <w:sz w:val="18"/>
      <w:szCs w:val="18"/>
      <w:lang w:eastAsia="zh-CN"/>
    </w:rPr>
  </w:style>
  <w:style w:type="character" w:customStyle="1" w:styleId="Char1">
    <w:name w:val="页脚 Char"/>
    <w:basedOn w:val="DefaultParagraphFont"/>
    <w:link w:val="Footer"/>
    <w:uiPriority w:val="99"/>
    <w:qFormat/>
    <w:rPr>
      <w:kern w:val="2"/>
      <w:sz w:val="18"/>
      <w:szCs w:val="24"/>
    </w:rPr>
  </w:style>
  <w:style w:type="character" w:customStyle="1" w:styleId="Char2">
    <w:name w:val="页眉 Char"/>
    <w:basedOn w:val="DefaultParagraphFont"/>
    <w:link w:val="Header"/>
    <w:uiPriority w:val="99"/>
    <w:qFormat/>
    <w:rPr>
      <w:kern w:val="2"/>
      <w:sz w:val="18"/>
      <w:szCs w:val="22"/>
    </w:rPr>
  </w:style>
  <w:style w:type="paragraph" w:customStyle="1" w:styleId="PlainText0">
    <w:name w:val="Plain Text_0"/>
    <w:basedOn w:val="Normal0"/>
    <w:unhideWhenUsed/>
    <w:qFormat/>
    <w:rPr>
      <w:rFonts w:ascii="宋体" w:hAnsi="Courier New" w:cs="Courier New"/>
      <w:szCs w:val="21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pPr>
      <w:ind w:firstLine="420" w:firstLineChars="200"/>
    </w:pPr>
  </w:style>
  <w:style w:type="paragraph" w:styleId="Quote">
    <w:name w:val="Quote"/>
    <w:basedOn w:val="Normal"/>
    <w:next w:val="Normal"/>
    <w:link w:val="Char3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14:textFill>
        <w14:solidFill>
          <w14:schemeClr w14:val="tx1"/>
        </w14:solidFill>
      </w14:textFill>
    </w:rPr>
  </w:style>
  <w:style w:type="character" w:customStyle="1" w:styleId="Char3">
    <w:name w:val="引用 Char"/>
    <w:basedOn w:val="DefaultParagraphFont"/>
    <w:link w:val="Quote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zh-CN"/>
      <w14:textFill>
        <w14:solidFill>
          <w14:schemeClr w14:val="tx1"/>
        </w14:solidFill>
      </w14:textFill>
    </w:rPr>
  </w:style>
  <w:style w:type="paragraph" w:customStyle="1" w:styleId="Normal1">
    <w:name w:val="Normal_1"/>
    <w:uiPriority w:val="99"/>
    <w:qFormat/>
    <w:pPr>
      <w:widowControl w:val="0"/>
      <w:spacing w:after="200" w:line="276" w:lineRule="auto"/>
      <w:jc w:val="both"/>
    </w:pPr>
    <w:rPr>
      <w:rFonts w:ascii="Time New Romans" w:eastAsia="宋体" w:hAnsi="Time New Romans" w:cs="宋体"/>
      <w:kern w:val="2"/>
      <w:sz w:val="21"/>
      <w:szCs w:val="22"/>
      <w:lang w:val="en-US" w:eastAsia="zh-CN" w:bidi="ar-SA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  <w:lang w:val="en-US" w:eastAsia="zh-CN" w:bidi="ar-SA"/>
    </w:rPr>
  </w:style>
  <w:style w:type="paragraph" w:customStyle="1" w:styleId="WPSOffice2">
    <w:name w:val="WPSOffice手动目录 2"/>
    <w:qFormat/>
    <w:pPr>
      <w:ind w:left="200" w:leftChars="200"/>
    </w:pPr>
    <w:rPr>
      <w:rFonts w:ascii="Times New Roman" w:eastAsia="宋体" w:hAnsi="Times New Roman" w:cs="Times New Roman"/>
      <w:lang w:val="en-US" w:eastAsia="zh-CN" w:bidi="ar-SA"/>
    </w:rPr>
  </w:style>
  <w:style w:type="paragraph" w:customStyle="1" w:styleId="WPSOffice3">
    <w:name w:val="WPSOffice手动目录 3"/>
    <w:qFormat/>
    <w:pPr>
      <w:ind w:left="400" w:leftChars="400"/>
    </w:pPr>
    <w:rPr>
      <w:rFonts w:ascii="Times New Roman" w:eastAsia="宋体" w:hAnsi="Times New Roman" w:cs="Times New Roman"/>
      <w:lang w:val="en-US" w:eastAsia="zh-CN" w:bidi="ar-SA"/>
    </w:rPr>
  </w:style>
  <w:style w:type="paragraph" w:customStyle="1" w:styleId="paragraph">
    <w:name w:val="paragraph"/>
    <w:basedOn w:val="Normal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4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NoSpacing">
    <w:name w:val="No Spacing"/>
    <w:link w:val="Char4"/>
    <w:uiPriority w:val="1"/>
    <w:qFormat/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Char4">
    <w:name w:val="无间隔 Char"/>
    <w:basedOn w:val="DefaultParagraphFont"/>
    <w:link w:val="No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har5">
    <w:name w:val="日期 Char"/>
    <w:basedOn w:val="DefaultParagraphFont"/>
    <w:link w:val="Date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Paragraph">
    <w:name w:val="DefaultParagraph"/>
    <w:qFormat/>
    <w:rPr>
      <w:rFonts w:ascii="Times New Roman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customStyle="1" w:styleId="Normal7">
    <w:name w:val="Normal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">
    <w:name w:val="Normal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">
    <w:name w:val="Normal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Char6">
    <w:name w:val="批注文字 Char"/>
    <w:basedOn w:val="DefaultParagraphFont"/>
    <w:link w:val="CommentText"/>
    <w:qFormat/>
    <w:rPr>
      <w:kern w:val="2"/>
      <w:sz w:val="21"/>
      <w:szCs w:val="22"/>
    </w:rPr>
  </w:style>
  <w:style w:type="character" w:customStyle="1" w:styleId="Char7">
    <w:name w:val="批注主题 Char"/>
    <w:basedOn w:val="Char6"/>
    <w:link w:val="CommentSubject"/>
    <w:qFormat/>
    <w:rPr>
      <w:b/>
      <w:bCs/>
      <w:kern w:val="2"/>
      <w:sz w:val="21"/>
      <w:szCs w:val="22"/>
    </w:rPr>
  </w:style>
  <w:style w:type="paragraph" w:customStyle="1" w:styleId="Normal0114">
    <w:name w:val="Normal_0_1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Char8">
    <w:name w:val="正文文本 Char"/>
    <w:basedOn w:val="DefaultParagraphFont"/>
    <w:link w:val="BodyText"/>
    <w:qFormat/>
    <w:rPr>
      <w:rFonts w:ascii="方正黑体_GBK" w:eastAsia="方正黑体_GBK" w:hAnsiTheme="minorEastAsia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12" Type="http://schemas.openxmlformats.org/officeDocument/2006/relationships/font" Target="fonts/font12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media/image8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8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11CC5B-B8CE-4D2F-B7DF-7EFA7F56DD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21</Pages>
  <Words>5209</Words>
  <Characters>5354</Characters>
  <Application>Microsoft Office Word</Application>
  <DocSecurity>0</DocSecurity>
  <Lines>19</Lines>
  <Paragraphs>5</Paragraphs>
  <ScaleCrop>false</ScaleCrop>
  <Company>学科网(Zxxk.Com)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学科网(Zxxk.Com)</dc:creator>
  <cp:lastModifiedBy>龙辰办公 18632603919</cp:lastModifiedBy>
  <cp:revision>16</cp:revision>
  <dcterms:created xsi:type="dcterms:W3CDTF">2024-02-23T08:54:00Z</dcterms:created>
  <dcterms:modified xsi:type="dcterms:W3CDTF">2025-04-02T23:34:18Z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