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E9B7E">
      <w:pPr>
        <w:shd w:val="clear" w:color="auto" w:fill="FFFFFF"/>
        <w:ind w:firstLine="420"/>
        <w:jc w:val="center"/>
        <w:textAlignment w:val="center"/>
        <w:rPr>
          <w:rFonts w:ascii="黑体" w:hAnsi="黑体" w:eastAsia="黑体" w:cs="黑体"/>
          <w:b/>
          <w:bCs/>
          <w:sz w:val="36"/>
          <w:szCs w:val="36"/>
          <w:shd w:val="clear" w:color="auto" w:fill="FFFFFF"/>
        </w:rPr>
      </w:pPr>
      <w:r>
        <w:rPr>
          <w:rFonts w:hint="eastAsia" w:ascii="黑体" w:hAnsi="黑体" w:eastAsia="黑体" w:cs="黑体"/>
          <w:b/>
          <w:bCs/>
          <w:sz w:val="36"/>
          <w:szCs w:val="36"/>
          <w:shd w:val="clear" w:color="auto" w:fill="FFFFFF"/>
        </w:rPr>
        <w:drawing>
          <wp:anchor distT="0" distB="0" distL="114300" distR="114300" simplePos="0" relativeHeight="251659264" behindDoc="0" locked="0" layoutInCell="1" allowOverlap="1">
            <wp:simplePos x="0" y="0"/>
            <wp:positionH relativeFrom="page">
              <wp:posOffset>10490200</wp:posOffset>
            </wp:positionH>
            <wp:positionV relativeFrom="topMargin">
              <wp:posOffset>12573000</wp:posOffset>
            </wp:positionV>
            <wp:extent cx="317500" cy="495300"/>
            <wp:effectExtent l="0" t="0" r="2540" b="762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17500" cy="495300"/>
                    </a:xfrm>
                    <a:prstGeom prst="rect">
                      <a:avLst/>
                    </a:prstGeom>
                  </pic:spPr>
                </pic:pic>
              </a:graphicData>
            </a:graphic>
          </wp:anchor>
        </w:drawing>
      </w:r>
      <w:r>
        <w:rPr>
          <w:rFonts w:hint="eastAsia" w:ascii="黑体" w:hAnsi="黑体" w:eastAsia="黑体" w:cs="黑体"/>
          <w:b/>
          <w:bCs/>
          <w:sz w:val="36"/>
          <w:szCs w:val="36"/>
          <w:shd w:val="clear" w:color="auto" w:fill="FFFFFF"/>
        </w:rPr>
        <w:drawing>
          <wp:anchor distT="0" distB="0" distL="114300" distR="114300" simplePos="0" relativeHeight="251660288" behindDoc="0" locked="0" layoutInCell="1" allowOverlap="1">
            <wp:simplePos x="0" y="0"/>
            <wp:positionH relativeFrom="page">
              <wp:posOffset>11353800</wp:posOffset>
            </wp:positionH>
            <wp:positionV relativeFrom="topMargin">
              <wp:posOffset>10655300</wp:posOffset>
            </wp:positionV>
            <wp:extent cx="393700" cy="469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93700" cy="469900"/>
                    </a:xfrm>
                    <a:prstGeom prst="rect">
                      <a:avLst/>
                    </a:prstGeom>
                  </pic:spPr>
                </pic:pic>
              </a:graphicData>
            </a:graphic>
          </wp:anchor>
        </w:drawing>
      </w:r>
      <w:r>
        <w:rPr>
          <w:rFonts w:hint="eastAsia" w:ascii="黑体" w:hAnsi="黑体" w:eastAsia="黑体" w:cs="黑体"/>
          <w:b/>
          <w:bCs/>
          <w:sz w:val="36"/>
          <w:szCs w:val="36"/>
          <w:shd w:val="clear" w:color="auto" w:fill="FFFFFF"/>
        </w:rPr>
        <w:t>专题04  诗歌鉴赏</w:t>
      </w:r>
    </w:p>
    <w:p w14:paraId="678FE9CB">
      <w:pPr>
        <w:jc w:val="left"/>
        <w:textAlignment w:val="center"/>
      </w:pPr>
      <w:r>
        <w:rPr>
          <w:rFonts w:hint="eastAsia"/>
        </w:rPr>
        <w:t>一、</w:t>
      </w:r>
      <w:r>
        <w:rPr>
          <w:color w:val="FF0000"/>
        </w:rPr>
        <w:t>（22下·江苏常州·期末）</w:t>
      </w:r>
      <w:r>
        <w:t>阅读下面这首宋诗，完成下面小题。</w:t>
      </w:r>
    </w:p>
    <w:p w14:paraId="1708F35B">
      <w:pPr>
        <w:jc w:val="center"/>
        <w:textAlignment w:val="center"/>
      </w:pPr>
      <w:r>
        <w:rPr>
          <w:rFonts w:ascii="楷体" w:hAnsi="楷体" w:eastAsia="楷体" w:cs="楷体"/>
          <w:b/>
        </w:rPr>
        <w:t>落 梅</w:t>
      </w:r>
    </w:p>
    <w:p w14:paraId="4D6C9F08">
      <w:pPr>
        <w:jc w:val="center"/>
        <w:textAlignment w:val="center"/>
      </w:pPr>
      <w:r>
        <w:rPr>
          <w:rFonts w:ascii="楷体" w:hAnsi="楷体" w:eastAsia="楷体" w:cs="楷体"/>
        </w:rPr>
        <w:t>[宋]刘克庄</w:t>
      </w:r>
    </w:p>
    <w:p w14:paraId="5B1DDFDB">
      <w:pPr>
        <w:jc w:val="center"/>
        <w:textAlignment w:val="center"/>
      </w:pPr>
      <w:r>
        <w:rPr>
          <w:rFonts w:ascii="楷体" w:hAnsi="楷体" w:eastAsia="楷体" w:cs="楷体"/>
        </w:rPr>
        <w:t>一片能教一断肠，可堪平砌更堆墙。</w:t>
      </w:r>
    </w:p>
    <w:p w14:paraId="2421A841">
      <w:pPr>
        <w:jc w:val="center"/>
        <w:textAlignment w:val="center"/>
      </w:pPr>
      <w:r>
        <w:rPr>
          <w:rFonts w:ascii="楷体" w:hAnsi="楷体" w:eastAsia="楷体" w:cs="楷体"/>
        </w:rPr>
        <w:t>飘如迁客来过岭</w:t>
      </w:r>
      <w:r>
        <w:rPr>
          <w:rFonts w:ascii="楷体" w:hAnsi="楷体" w:eastAsia="楷体" w:cs="楷体"/>
          <w:vertAlign w:val="superscript"/>
        </w:rPr>
        <w:t>①</w:t>
      </w:r>
      <w:r>
        <w:rPr>
          <w:rFonts w:ascii="楷体" w:hAnsi="楷体" w:eastAsia="楷体" w:cs="楷体"/>
        </w:rPr>
        <w:t>，坠似骚人去赴湘</w:t>
      </w:r>
      <w:r>
        <w:rPr>
          <w:rFonts w:ascii="楷体" w:hAnsi="楷体" w:eastAsia="楷体" w:cs="楷体"/>
          <w:vertAlign w:val="superscript"/>
        </w:rPr>
        <w:t>②</w:t>
      </w:r>
      <w:r>
        <w:rPr>
          <w:rFonts w:ascii="楷体" w:hAnsi="楷体" w:eastAsia="楷体" w:cs="楷体"/>
        </w:rPr>
        <w:t>。</w:t>
      </w:r>
    </w:p>
    <w:p w14:paraId="3A409B55">
      <w:pPr>
        <w:jc w:val="center"/>
        <w:textAlignment w:val="center"/>
      </w:pPr>
      <w:r>
        <w:rPr>
          <w:rFonts w:ascii="楷体" w:hAnsi="楷体" w:eastAsia="楷体" w:cs="楷体"/>
        </w:rPr>
        <w:t>乱点莓苔</w:t>
      </w:r>
      <w:r>
        <w:rPr>
          <w:rFonts w:ascii="楷体" w:hAnsi="楷体" w:eastAsia="楷体" w:cs="楷体"/>
          <w:vertAlign w:val="superscript"/>
        </w:rPr>
        <w:t>③</w:t>
      </w:r>
      <w:r>
        <w:rPr>
          <w:rFonts w:ascii="楷体" w:hAnsi="楷体" w:eastAsia="楷体" w:cs="楷体"/>
        </w:rPr>
        <w:t>多莫数，偶粘衣袖久犹香。</w:t>
      </w:r>
    </w:p>
    <w:p w14:paraId="5B93DDED">
      <w:pPr>
        <w:jc w:val="center"/>
        <w:textAlignment w:val="center"/>
      </w:pPr>
      <w:r>
        <w:rPr>
          <w:rFonts w:ascii="楷体" w:hAnsi="楷体" w:eastAsia="楷体" w:cs="楷体"/>
        </w:rPr>
        <w:t>东风谬掌花权柄，却忌孤高不主张。</w:t>
      </w:r>
    </w:p>
    <w:p w14:paraId="52B5A2F7">
      <w:pPr>
        <w:jc w:val="left"/>
        <w:textAlignment w:val="center"/>
      </w:pPr>
      <w:r>
        <w:t>[注]　</w:t>
      </w:r>
      <w:r>
        <w:rPr>
          <w:rFonts w:hint="eastAsia" w:ascii="宋体" w:hAnsi="宋体" w:cs="宋体"/>
        </w:rPr>
        <w:t>①</w:t>
      </w:r>
      <w:r>
        <w:t>迁客来过岭：指韩愈“一封朝奏九重天，夕贬潮州路八千”。</w:t>
      </w:r>
      <w:r>
        <w:rPr>
          <w:rFonts w:hint="eastAsia" w:ascii="宋体" w:hAnsi="宋体" w:cs="宋体"/>
        </w:rPr>
        <w:t>②</w:t>
      </w:r>
      <w:r>
        <w:t>赴湘：指屈原放逐湘水，投汨罗江而死之事。</w:t>
      </w:r>
      <w:r>
        <w:rPr>
          <w:rFonts w:hint="eastAsia" w:ascii="宋体" w:hAnsi="宋体" w:cs="宋体"/>
        </w:rPr>
        <w:t>③</w:t>
      </w:r>
      <w:r>
        <w:t>莓苔：苔藓植物。</w:t>
      </w:r>
    </w:p>
    <w:p w14:paraId="1D39BDB7">
      <w:pPr>
        <w:jc w:val="left"/>
        <w:textAlignment w:val="center"/>
      </w:pPr>
      <w:r>
        <w:t>1．下列对这首诗的理解和赏析，不正确的一项是（</w:t>
      </w:r>
      <w:r>
        <w:rPr>
          <w:rFonts w:eastAsia="Times New Roman"/>
          <w:kern w:val="0"/>
          <w:sz w:val="24"/>
          <w:szCs w:val="24"/>
        </w:rPr>
        <w:t>   </w:t>
      </w:r>
      <w:r>
        <w:t>）</w:t>
      </w:r>
    </w:p>
    <w:p w14:paraId="4B2FE31B">
      <w:pPr>
        <w:ind w:left="300"/>
        <w:jc w:val="left"/>
        <w:textAlignment w:val="center"/>
      </w:pPr>
      <w:r>
        <w:t>A．首联的“一片能教一断肠，可堪平砌更堆墙”，描绘了一幅凄凉衰败的落梅景象，奠定了全诗凄怆忧愤的基调。</w:t>
      </w:r>
    </w:p>
    <w:p w14:paraId="0728638B">
      <w:pPr>
        <w:ind w:left="300"/>
        <w:jc w:val="left"/>
        <w:textAlignment w:val="center"/>
      </w:pPr>
      <w:r>
        <w:t>B．前三联重在写景，景中寓情。尾联在此基础上展开抒情，是全篇的点睛之笔。</w:t>
      </w:r>
    </w:p>
    <w:p w14:paraId="337F9214">
      <w:pPr>
        <w:ind w:left="300"/>
        <w:jc w:val="left"/>
        <w:textAlignment w:val="center"/>
      </w:pPr>
      <w:r>
        <w:t>C．尾联中诗人用暗讽的笔触巧妙而又曲折地把矛头指向历史和现实中的一切嫉贤妒能、打击人才的当权者。</w:t>
      </w:r>
    </w:p>
    <w:p w14:paraId="4013E727">
      <w:pPr>
        <w:ind w:left="300"/>
        <w:jc w:val="left"/>
        <w:textAlignment w:val="center"/>
      </w:pPr>
      <w:r>
        <w:t>D．这首咏梅诗不同于一般的咏物诗，有着深刻的寓意，寄托着诗人浓烈的悲愤之情，简直可视为一篇浓缩的《离骚》。</w:t>
      </w:r>
    </w:p>
    <w:p w14:paraId="0F1C222C">
      <w:pPr>
        <w:jc w:val="left"/>
        <w:textAlignment w:val="center"/>
      </w:pPr>
      <w:r>
        <w:t>2．“乱点莓苔多莫数，偶粘衣袖久犹香”与陆游《卜算子·咏梅》中“零落成泥碾作尘，只有香如故”有异曲同工之妙。请简要分析它们的“同工”之处。</w:t>
      </w:r>
    </w:p>
    <w:p w14:paraId="2DC35A3F">
      <w:pPr>
        <w:jc w:val="left"/>
        <w:textAlignment w:val="center"/>
      </w:pPr>
      <w:r>
        <w:rPr>
          <w:rFonts w:hint="eastAsia"/>
        </w:rPr>
        <w:t>二、</w:t>
      </w:r>
      <w:r>
        <w:rPr>
          <w:color w:val="FF0000"/>
        </w:rPr>
        <w:t>（22下·江苏南京·期末）</w:t>
      </w:r>
      <w:r>
        <w:t>阅读下面这首宋词，完成下面小题</w:t>
      </w:r>
    </w:p>
    <w:p w14:paraId="3A69DD2E">
      <w:pPr>
        <w:jc w:val="center"/>
        <w:textAlignment w:val="center"/>
      </w:pPr>
      <w:r>
        <w:rPr>
          <w:rFonts w:ascii="楷体" w:hAnsi="楷体" w:eastAsia="楷体" w:cs="楷体"/>
          <w:b/>
        </w:rPr>
        <w:t>南歌子·别润守许仲涂①</w:t>
      </w:r>
      <w:bookmarkStart w:id="0" w:name="_GoBack"/>
      <w:bookmarkEnd w:id="0"/>
    </w:p>
    <w:p w14:paraId="0A5713B1">
      <w:pPr>
        <w:jc w:val="center"/>
        <w:textAlignment w:val="center"/>
      </w:pPr>
      <w:r>
        <w:rPr>
          <w:rFonts w:ascii="楷体" w:hAnsi="楷体" w:eastAsia="楷体" w:cs="楷体"/>
        </w:rPr>
        <w:t>苏 轼</w:t>
      </w:r>
    </w:p>
    <w:p w14:paraId="499B28F2">
      <w:pPr>
        <w:jc w:val="center"/>
        <w:textAlignment w:val="center"/>
      </w:pPr>
      <w:r>
        <w:rPr>
          <w:rFonts w:ascii="楷体" w:hAnsi="楷体" w:eastAsia="楷体" w:cs="楷体"/>
        </w:rPr>
        <w:t>欲执河梁手</w:t>
      </w:r>
      <w:r>
        <w:rPr>
          <w:rFonts w:ascii="楷体" w:hAnsi="楷体" w:eastAsia="楷体" w:cs="楷体"/>
          <w:vertAlign w:val="superscript"/>
        </w:rPr>
        <w:t>②</w:t>
      </w:r>
      <w:r>
        <w:rPr>
          <w:rFonts w:ascii="楷体" w:hAnsi="楷体" w:eastAsia="楷体" w:cs="楷体"/>
        </w:rPr>
        <w:t>，还升月旦堂</w:t>
      </w:r>
      <w:r>
        <w:rPr>
          <w:rFonts w:ascii="楷体" w:hAnsi="楷体" w:eastAsia="楷体" w:cs="楷体"/>
          <w:vertAlign w:val="superscript"/>
        </w:rPr>
        <w:t>③</w:t>
      </w:r>
      <w:r>
        <w:rPr>
          <w:rFonts w:ascii="楷体" w:hAnsi="楷体" w:eastAsia="楷体" w:cs="楷体"/>
        </w:rPr>
        <w:t>。酒阑人散月侵廊。北客明朝归去、雁南翔。</w:t>
      </w:r>
    </w:p>
    <w:p w14:paraId="607E95DE">
      <w:pPr>
        <w:jc w:val="center"/>
        <w:textAlignment w:val="center"/>
      </w:pPr>
      <w:r>
        <w:rPr>
          <w:rFonts w:ascii="楷体" w:hAnsi="楷体" w:eastAsia="楷体" w:cs="楷体"/>
        </w:rPr>
        <w:t>窈窕高明玉，风流郑季庄</w:t>
      </w:r>
      <w:r>
        <w:rPr>
          <w:rFonts w:ascii="楷体" w:hAnsi="楷体" w:eastAsia="楷体" w:cs="楷体"/>
          <w:vertAlign w:val="superscript"/>
        </w:rPr>
        <w:t>④</w:t>
      </w:r>
      <w:r>
        <w:rPr>
          <w:rFonts w:ascii="楷体" w:hAnsi="楷体" w:eastAsia="楷体" w:cs="楷体"/>
        </w:rPr>
        <w:t>。一时分散水云乡。惟有落花芳草、断人肠。</w:t>
      </w:r>
    </w:p>
    <w:p w14:paraId="73484A33">
      <w:pPr>
        <w:jc w:val="left"/>
        <w:textAlignment w:val="center"/>
      </w:pPr>
      <w:r>
        <w:t>[注]</w:t>
      </w:r>
      <w:r>
        <w:rPr>
          <w:rFonts w:hint="eastAsia" w:ascii="宋体" w:hAnsi="宋体" w:cs="宋体"/>
        </w:rPr>
        <w:t>①</w:t>
      </w:r>
      <w:r>
        <w:t>润守：指知润州事，许遵。</w:t>
      </w:r>
      <w:r>
        <w:rPr>
          <w:rFonts w:hint="eastAsia" w:ascii="宋体" w:hAnsi="宋体" w:cs="宋体"/>
        </w:rPr>
        <w:t>②</w:t>
      </w:r>
      <w:r>
        <w:t>河梁：《文选·卷二十九李陵与苏武诗》中有“携手上河梁，游子暮何之”两句，后世用“河梁”为送别之词。</w:t>
      </w:r>
      <w:r>
        <w:rPr>
          <w:rFonts w:hint="eastAsia" w:ascii="宋体" w:hAnsi="宋体" w:cs="宋体"/>
        </w:rPr>
        <w:t>③</w:t>
      </w:r>
      <w:r>
        <w:t>月旦：这里指许遵。</w:t>
      </w:r>
      <w:r>
        <w:rPr>
          <w:rFonts w:hint="eastAsia" w:ascii="宋体" w:hAnsi="宋体" w:cs="宋体"/>
        </w:rPr>
        <w:t>④</w:t>
      </w:r>
      <w:r>
        <w:t>高明玉、郑季庄：即高莹、郑容，她们都是润州名妓，当时在苏轼帮助下，被判落籍从良。</w:t>
      </w:r>
    </w:p>
    <w:p w14:paraId="37537D97">
      <w:pPr>
        <w:jc w:val="left"/>
        <w:textAlignment w:val="center"/>
      </w:pPr>
      <w:r>
        <w:t>3．下列对这首词的理解和赏析，不正确的一项是（</w:t>
      </w:r>
      <w:r>
        <w:rPr>
          <w:rFonts w:eastAsia="Times New Roman"/>
          <w:kern w:val="0"/>
          <w:sz w:val="24"/>
          <w:szCs w:val="24"/>
        </w:rPr>
        <w:t>   </w:t>
      </w:r>
      <w:r>
        <w:t>）</w:t>
      </w:r>
    </w:p>
    <w:p w14:paraId="1905D576">
      <w:pPr>
        <w:ind w:left="300"/>
        <w:jc w:val="left"/>
        <w:textAlignment w:val="center"/>
      </w:pPr>
      <w:r>
        <w:t>A．起笔两句先写作者应邀赴宴的情形，结合下文“酒阑”，可以读出其中暗含着主人的殷勤好客与作者的感激。</w:t>
      </w:r>
    </w:p>
    <w:p w14:paraId="0FDACDE9">
      <w:pPr>
        <w:ind w:left="300"/>
        <w:jc w:val="left"/>
        <w:textAlignment w:val="center"/>
      </w:pPr>
      <w:r>
        <w:t>B．第三句用“月侵廊”交代即将别离这一特定时间，以厅堂的走廊下的月光烘托了宴会结束后庭院的热闹。</w:t>
      </w:r>
    </w:p>
    <w:p w14:paraId="581A2668">
      <w:pPr>
        <w:ind w:left="300"/>
        <w:jc w:val="left"/>
        <w:textAlignment w:val="center"/>
      </w:pPr>
      <w:r>
        <w:t>C．上片最后两句“北客明朝归去、雁南翔”，以“雁南翔”反衬“北客”归去的孤独和冷落，突出了离别的悲伤。</w:t>
      </w:r>
    </w:p>
    <w:p w14:paraId="7E40378C">
      <w:pPr>
        <w:ind w:left="300"/>
        <w:jc w:val="left"/>
        <w:textAlignment w:val="center"/>
      </w:pPr>
      <w:r>
        <w:t>D．“一时分散”回应“酒阑人散”，而“水云乡”则紧扣江南地域特征，以云水汪茫的自然景色巧妙烘托氛围。</w:t>
      </w:r>
    </w:p>
    <w:p w14:paraId="141CD0A6">
      <w:pPr>
        <w:jc w:val="left"/>
        <w:textAlignment w:val="center"/>
      </w:pPr>
      <w:r>
        <w:t>4．词中运用多种手法来抒发作者离别的悲伤之情。请结合内容简要分析。</w:t>
      </w:r>
    </w:p>
    <w:p w14:paraId="3BDBE89E">
      <w:pPr>
        <w:jc w:val="left"/>
        <w:textAlignment w:val="center"/>
      </w:pPr>
      <w:r>
        <w:rPr>
          <w:rFonts w:hint="eastAsia"/>
        </w:rPr>
        <w:t>三、</w:t>
      </w:r>
      <w:r>
        <w:rPr>
          <w:color w:val="FF0000"/>
        </w:rPr>
        <w:t>（22下·江苏苏州·期末）</w:t>
      </w:r>
      <w:r>
        <w:t>阅读下面的唐诗，完成各题。</w:t>
      </w:r>
    </w:p>
    <w:p w14:paraId="7E77B9A8">
      <w:pPr>
        <w:jc w:val="center"/>
        <w:textAlignment w:val="center"/>
      </w:pPr>
      <w:r>
        <w:rPr>
          <w:rFonts w:ascii="楷体" w:hAnsi="楷体" w:eastAsia="楷体" w:cs="楷体"/>
          <w:b/>
        </w:rPr>
        <w:t>宿业师山房①期丁大②不至</w:t>
      </w:r>
    </w:p>
    <w:p w14:paraId="521A4E14">
      <w:pPr>
        <w:jc w:val="center"/>
        <w:textAlignment w:val="center"/>
      </w:pPr>
      <w:r>
        <w:rPr>
          <w:rFonts w:ascii="楷体" w:hAnsi="楷体" w:eastAsia="楷体" w:cs="楷体"/>
        </w:rPr>
        <w:t>孟浩然</w:t>
      </w:r>
    </w:p>
    <w:p w14:paraId="56322C68">
      <w:pPr>
        <w:jc w:val="center"/>
        <w:textAlignment w:val="center"/>
      </w:pPr>
      <w:r>
        <w:rPr>
          <w:rFonts w:ascii="楷体" w:hAnsi="楷体" w:eastAsia="楷体" w:cs="楷体"/>
        </w:rPr>
        <w:t>夕阳度西岭，群壑倏已暝。</w:t>
      </w:r>
    </w:p>
    <w:p w14:paraId="5DDE7522">
      <w:pPr>
        <w:jc w:val="center"/>
        <w:textAlignment w:val="center"/>
      </w:pPr>
      <w:r>
        <w:rPr>
          <w:rFonts w:ascii="楷体" w:hAnsi="楷体" w:eastAsia="楷体" w:cs="楷体"/>
        </w:rPr>
        <w:t>松月生夜凉，风泉满清听。</w:t>
      </w:r>
    </w:p>
    <w:p w14:paraId="3A409403">
      <w:pPr>
        <w:jc w:val="center"/>
        <w:textAlignment w:val="center"/>
      </w:pPr>
      <w:r>
        <w:rPr>
          <w:rFonts w:ascii="楷体" w:hAnsi="楷体" w:eastAsia="楷体" w:cs="楷体"/>
        </w:rPr>
        <w:t>樵人归欲尽，烟鸟栖初定。</w:t>
      </w:r>
    </w:p>
    <w:p w14:paraId="5A7AF7D4">
      <w:pPr>
        <w:jc w:val="center"/>
        <w:textAlignment w:val="center"/>
      </w:pPr>
      <w:r>
        <w:rPr>
          <w:rFonts w:ascii="楷体" w:hAnsi="楷体" w:eastAsia="楷体" w:cs="楷体"/>
        </w:rPr>
        <w:t>之子期宿来，孤琴候萝径。</w:t>
      </w:r>
    </w:p>
    <w:p w14:paraId="3A825775">
      <w:pPr>
        <w:ind w:firstLine="560"/>
        <w:jc w:val="left"/>
        <w:textAlignment w:val="center"/>
      </w:pPr>
      <w:r>
        <w:rPr>
          <w:rFonts w:ascii="楷体" w:hAnsi="楷体" w:eastAsia="楷体" w:cs="楷体"/>
        </w:rPr>
        <w:t>注：①山房：僧人居所。②丁大：诗人友人</w:t>
      </w:r>
    </w:p>
    <w:p w14:paraId="3561FC5F">
      <w:pPr>
        <w:jc w:val="left"/>
        <w:textAlignment w:val="center"/>
      </w:pPr>
      <w:r>
        <w:t>5．下列对这首诗的理解，不正确的一项是（</w:t>
      </w:r>
      <w:r>
        <w:rPr>
          <w:rFonts w:eastAsia="Times New Roman"/>
          <w:kern w:val="0"/>
          <w:sz w:val="24"/>
          <w:szCs w:val="24"/>
        </w:rPr>
        <w:t>    </w:t>
      </w:r>
      <w:r>
        <w:t>）</w:t>
      </w:r>
    </w:p>
    <w:p w14:paraId="0B1B8C53">
      <w:pPr>
        <w:ind w:left="300"/>
        <w:jc w:val="left"/>
        <w:textAlignment w:val="center"/>
      </w:pPr>
      <w:r>
        <w:t>A．开头两句写夕阳刚刚西沉，屋舍四周的群山万壑立刻就变得昏暗起来。</w:t>
      </w:r>
    </w:p>
    <w:p w14:paraId="3AE30E64">
      <w:pPr>
        <w:ind w:left="300"/>
        <w:jc w:val="left"/>
        <w:textAlignment w:val="center"/>
      </w:pPr>
      <w:r>
        <w:t>B．三、四两句分别从不同的角度，来刻画诗人在身处环境中的独特感受。</w:t>
      </w:r>
    </w:p>
    <w:p w14:paraId="33ABDBAF">
      <w:pPr>
        <w:ind w:left="300"/>
        <w:jc w:val="left"/>
        <w:textAlignment w:val="center"/>
      </w:pPr>
      <w:r>
        <w:t>C．五、六两句写夜深时山间的静谧，“归”“栖”二字中流露出一种浓浓的乡愁。</w:t>
      </w:r>
    </w:p>
    <w:p w14:paraId="63179BBE">
      <w:pPr>
        <w:ind w:left="300"/>
        <w:jc w:val="left"/>
        <w:textAlignment w:val="center"/>
      </w:pPr>
      <w:r>
        <w:t>D．最后两句用“期宿来”点出与友人的期约，表达了诗人对朋友的满心期待。</w:t>
      </w:r>
    </w:p>
    <w:p w14:paraId="7EE683D4">
      <w:pPr>
        <w:jc w:val="left"/>
        <w:textAlignment w:val="center"/>
      </w:pPr>
      <w:r>
        <w:t>6．“山光忽西落，池月渐东上。散发乘夕凉，开轩卧闲敞。”这是孟浩然《夏日南亭怀辛大》中的几句。其中的“散发乘夕凉，开轩卧闲敞”与本诗中的“松月生夜凉，风泉满清听”都写到了“夜（夕）凉”，但表意效果又有所区别。请结合诗句简要分析。</w:t>
      </w:r>
    </w:p>
    <w:p w14:paraId="3F9D7283">
      <w:pPr>
        <w:jc w:val="left"/>
        <w:textAlignment w:val="center"/>
      </w:pPr>
      <w:r>
        <w:rPr>
          <w:rFonts w:hint="eastAsia"/>
        </w:rPr>
        <w:t>四、</w:t>
      </w:r>
      <w:r>
        <w:rPr>
          <w:color w:val="FF0000"/>
        </w:rPr>
        <w:t>（22下·江苏常州·期末）</w:t>
      </w:r>
      <w:r>
        <w:t>阅读下面这首诗歌，完成下面小题。</w:t>
      </w:r>
    </w:p>
    <w:p w14:paraId="163EE4E8">
      <w:pPr>
        <w:jc w:val="center"/>
        <w:textAlignment w:val="center"/>
      </w:pPr>
      <w:r>
        <w:rPr>
          <w:rFonts w:ascii="楷体" w:hAnsi="楷体" w:eastAsia="楷体" w:cs="楷体"/>
          <w:b/>
        </w:rPr>
        <w:t>咏白海棠</w:t>
      </w:r>
    </w:p>
    <w:p w14:paraId="05E05F8B">
      <w:pPr>
        <w:jc w:val="center"/>
        <w:textAlignment w:val="center"/>
      </w:pPr>
      <w:r>
        <w:rPr>
          <w:rFonts w:ascii="楷体" w:hAnsi="楷体" w:eastAsia="楷体" w:cs="楷体"/>
        </w:rPr>
        <w:t>清·曹雪芹</w:t>
      </w:r>
    </w:p>
    <w:p w14:paraId="0BBE0103">
      <w:pPr>
        <w:jc w:val="center"/>
        <w:textAlignment w:val="center"/>
      </w:pPr>
      <w:r>
        <w:rPr>
          <w:rFonts w:ascii="楷体" w:hAnsi="楷体" w:eastAsia="楷体" w:cs="楷体"/>
        </w:rPr>
        <w:t>秋容浅淡映重门，七节攒成雪满盆。</w:t>
      </w:r>
    </w:p>
    <w:p w14:paraId="13397555">
      <w:pPr>
        <w:jc w:val="center"/>
        <w:textAlignment w:val="center"/>
      </w:pPr>
      <w:r>
        <w:rPr>
          <w:rFonts w:ascii="楷体" w:hAnsi="楷体" w:eastAsia="楷体" w:cs="楷体"/>
        </w:rPr>
        <w:t>出浴太真冰作影，捧心西子玉为魂。</w:t>
      </w:r>
    </w:p>
    <w:p w14:paraId="1E56FBEC">
      <w:pPr>
        <w:jc w:val="center"/>
        <w:textAlignment w:val="center"/>
      </w:pPr>
      <w:r>
        <w:rPr>
          <w:rFonts w:ascii="楷体" w:hAnsi="楷体" w:eastAsia="楷体" w:cs="楷体"/>
        </w:rPr>
        <w:t>晓风不散愁千点，宿雨还添泪一痕。</w:t>
      </w:r>
    </w:p>
    <w:p w14:paraId="0A0B4F80">
      <w:pPr>
        <w:jc w:val="center"/>
        <w:textAlignment w:val="center"/>
      </w:pPr>
      <w:r>
        <w:rPr>
          <w:rFonts w:ascii="楷体" w:hAnsi="楷体" w:eastAsia="楷体" w:cs="楷体"/>
        </w:rPr>
        <w:t>独倚画栏如有意，清砧怨笛送黄昏。</w:t>
      </w:r>
    </w:p>
    <w:p w14:paraId="6EF58EE7">
      <w:pPr>
        <w:jc w:val="left"/>
        <w:textAlignment w:val="center"/>
      </w:pPr>
      <w:r>
        <w:t>7．下列对这首诗的赏析，不正确的一项是（</w:t>
      </w:r>
      <w:r>
        <w:rPr>
          <w:rFonts w:eastAsia="Times New Roman"/>
          <w:kern w:val="0"/>
          <w:sz w:val="24"/>
          <w:szCs w:val="24"/>
        </w:rPr>
        <w:t>   </w:t>
      </w:r>
      <w:r>
        <w:t>）</w:t>
      </w:r>
    </w:p>
    <w:p w14:paraId="5D7836F7">
      <w:pPr>
        <w:ind w:left="300"/>
        <w:jc w:val="left"/>
        <w:textAlignment w:val="center"/>
      </w:pPr>
      <w:r>
        <w:t>A．“秋容”指白海棠花，“秋”点明花开季节，“容”用拟人的手法喻其美好。</w:t>
      </w:r>
    </w:p>
    <w:p w14:paraId="67E19618">
      <w:pPr>
        <w:ind w:left="300"/>
        <w:jc w:val="left"/>
        <w:textAlignment w:val="center"/>
      </w:pPr>
      <w:r>
        <w:t>B．“七节攒成雪满盆”一句是说海棠如雪白，花在枝上层层而生，开得很繁盛。</w:t>
      </w:r>
    </w:p>
    <w:p w14:paraId="5447F3EE">
      <w:pPr>
        <w:ind w:left="300"/>
        <w:jc w:val="left"/>
        <w:textAlignment w:val="center"/>
      </w:pPr>
      <w:r>
        <w:t>C．颔联“出浴太真”“捧心西子”，运用典故，形容白海棠冰清玉洁、美丽至极。</w:t>
      </w:r>
    </w:p>
    <w:p w14:paraId="6765C9CD">
      <w:pPr>
        <w:ind w:left="300"/>
        <w:jc w:val="left"/>
        <w:textAlignment w:val="center"/>
      </w:pPr>
      <w:r>
        <w:t>D．全诗情景交融，悲乐交织，似悲实乐，表达了作者对白海棠的喜爱赞美之情。</w:t>
      </w:r>
    </w:p>
    <w:p w14:paraId="3DCBBF85">
      <w:pPr>
        <w:jc w:val="left"/>
        <w:textAlignment w:val="center"/>
      </w:pPr>
      <w:r>
        <w:t>8．《咏白海棠·秋容浅淡映重门》是小说《红楼梦》中贾宝玉所作的一首诗。有人认为，这首诗是用白海棠来拟写林黛玉的，也有人说是拟写薛宝钗的。请结合诗歌内容，谈谈你的理解。</w:t>
      </w:r>
    </w:p>
    <w:p w14:paraId="34FB3403">
      <w:pPr>
        <w:jc w:val="left"/>
        <w:textAlignment w:val="center"/>
      </w:pPr>
      <w:r>
        <w:rPr>
          <w:rFonts w:hint="eastAsia"/>
        </w:rPr>
        <w:t>五、</w:t>
      </w:r>
      <w:r>
        <w:rPr>
          <w:color w:val="FF0000"/>
        </w:rPr>
        <w:t>（22下·江苏常州·期末）</w:t>
      </w:r>
      <w:r>
        <w:t>阅读下面这首宋诗，完成下面小题。</w:t>
      </w:r>
    </w:p>
    <w:p w14:paraId="240732BB">
      <w:pPr>
        <w:jc w:val="center"/>
        <w:textAlignment w:val="center"/>
      </w:pPr>
      <w:r>
        <w:rPr>
          <w:rFonts w:ascii="楷体" w:hAnsi="楷体" w:eastAsia="楷体" w:cs="楷体"/>
          <w:b/>
        </w:rPr>
        <w:t>落梅</w:t>
      </w:r>
    </w:p>
    <w:p w14:paraId="4331E907">
      <w:pPr>
        <w:jc w:val="center"/>
        <w:textAlignment w:val="center"/>
      </w:pPr>
      <w:r>
        <w:rPr>
          <w:rFonts w:ascii="楷体" w:hAnsi="楷体" w:eastAsia="楷体" w:cs="楷体"/>
        </w:rPr>
        <w:t>［宋］刘克庄</w:t>
      </w:r>
    </w:p>
    <w:p w14:paraId="6CC59B1D">
      <w:pPr>
        <w:jc w:val="center"/>
        <w:textAlignment w:val="center"/>
      </w:pPr>
      <w:r>
        <w:rPr>
          <w:rFonts w:ascii="楷体" w:hAnsi="楷体" w:eastAsia="楷体" w:cs="楷体"/>
        </w:rPr>
        <w:t>一片能教一断肠，可堪平砌更堆墙。</w:t>
      </w:r>
    </w:p>
    <w:p w14:paraId="73DCA51D">
      <w:pPr>
        <w:jc w:val="center"/>
        <w:textAlignment w:val="center"/>
      </w:pPr>
      <w:r>
        <w:rPr>
          <w:rFonts w:ascii="楷体" w:hAnsi="楷体" w:eastAsia="楷体" w:cs="楷体"/>
        </w:rPr>
        <w:t>飘如迁客来过岭</w:t>
      </w:r>
      <w:r>
        <w:rPr>
          <w:rFonts w:ascii="楷体" w:hAnsi="楷体" w:eastAsia="楷体" w:cs="楷体"/>
          <w:vertAlign w:val="superscript"/>
        </w:rPr>
        <w:t>①</w:t>
      </w:r>
      <w:r>
        <w:rPr>
          <w:rFonts w:ascii="楷体" w:hAnsi="楷体" w:eastAsia="楷体" w:cs="楷体"/>
        </w:rPr>
        <w:t>，坠似骚人去赴湘</w:t>
      </w:r>
      <w:r>
        <w:rPr>
          <w:rFonts w:ascii="楷体" w:hAnsi="楷体" w:eastAsia="楷体" w:cs="楷体"/>
          <w:vertAlign w:val="superscript"/>
        </w:rPr>
        <w:t>②</w:t>
      </w:r>
      <w:r>
        <w:rPr>
          <w:rFonts w:ascii="楷体" w:hAnsi="楷体" w:eastAsia="楷体" w:cs="楷体"/>
        </w:rPr>
        <w:t>。</w:t>
      </w:r>
    </w:p>
    <w:p w14:paraId="72B733DB">
      <w:pPr>
        <w:jc w:val="center"/>
        <w:textAlignment w:val="center"/>
      </w:pPr>
      <w:r>
        <w:rPr>
          <w:rFonts w:ascii="楷体" w:hAnsi="楷体" w:eastAsia="楷体" w:cs="楷体"/>
        </w:rPr>
        <w:t>乱点莓苔</w:t>
      </w:r>
      <w:r>
        <w:rPr>
          <w:rFonts w:ascii="楷体" w:hAnsi="楷体" w:eastAsia="楷体" w:cs="楷体"/>
          <w:vertAlign w:val="superscript"/>
        </w:rPr>
        <w:t>③</w:t>
      </w:r>
      <w:r>
        <w:rPr>
          <w:rFonts w:ascii="楷体" w:hAnsi="楷体" w:eastAsia="楷体" w:cs="楷体"/>
        </w:rPr>
        <w:t>多莫数，偶粘衣袖久犹香。</w:t>
      </w:r>
    </w:p>
    <w:p w14:paraId="794D4F2B">
      <w:pPr>
        <w:jc w:val="center"/>
        <w:textAlignment w:val="center"/>
      </w:pPr>
      <w:r>
        <w:rPr>
          <w:rFonts w:ascii="楷体" w:hAnsi="楷体" w:eastAsia="楷体" w:cs="楷体"/>
        </w:rPr>
        <w:t>东风谬掌花权柄，却忌孤高不主张。</w:t>
      </w:r>
    </w:p>
    <w:p w14:paraId="25E31324">
      <w:pPr>
        <w:ind w:firstLine="420"/>
        <w:jc w:val="left"/>
        <w:textAlignment w:val="center"/>
      </w:pPr>
      <w:r>
        <w:t>［注］</w:t>
      </w:r>
      <w:r>
        <w:rPr>
          <w:rFonts w:hint="eastAsia" w:ascii="宋体" w:hAnsi="宋体" w:cs="宋体"/>
        </w:rPr>
        <w:t>①</w:t>
      </w:r>
      <w:r>
        <w:t>迁客来过岭：指韩愈“一封朝奏九重天，夕贬潮州路八千”。</w:t>
      </w:r>
      <w:r>
        <w:rPr>
          <w:rFonts w:hint="eastAsia" w:ascii="宋体" w:hAnsi="宋体" w:cs="宋体"/>
        </w:rPr>
        <w:t>②</w:t>
      </w:r>
      <w:r>
        <w:t>赴湘：指屈原放逐湘水，投汨罗江而死之事。</w:t>
      </w:r>
      <w:r>
        <w:rPr>
          <w:rFonts w:hint="eastAsia" w:ascii="宋体" w:hAnsi="宋体" w:cs="宋体"/>
        </w:rPr>
        <w:t>③</w:t>
      </w:r>
      <w:r>
        <w:t>莓苔：苔藓植物。</w:t>
      </w:r>
    </w:p>
    <w:p w14:paraId="136222EC">
      <w:pPr>
        <w:jc w:val="left"/>
        <w:textAlignment w:val="center"/>
      </w:pPr>
      <w:r>
        <w:t>9．下列对这首诗的理解和赏析，</w:t>
      </w:r>
      <w:r>
        <w:rPr>
          <w:em w:val="dot"/>
        </w:rPr>
        <w:t>不正确</w:t>
      </w:r>
      <w:r>
        <w:t>的一项是（</w:t>
      </w:r>
      <w:r>
        <w:rPr>
          <w:rFonts w:eastAsia="Times New Roman"/>
          <w:kern w:val="0"/>
          <w:sz w:val="24"/>
          <w:szCs w:val="24"/>
        </w:rPr>
        <w:t>   </w:t>
      </w:r>
      <w:r>
        <w:t>）</w:t>
      </w:r>
    </w:p>
    <w:p w14:paraId="36E27F38">
      <w:pPr>
        <w:ind w:left="300"/>
        <w:jc w:val="left"/>
        <w:textAlignment w:val="center"/>
      </w:pPr>
      <w:r>
        <w:t>A．首联的“一片能教一断肠，可堪平砌更堆墙”，起笔描绘了凄凉衰败的落梅景象，奠定了全诗凄怆忧愤的基调。</w:t>
      </w:r>
    </w:p>
    <w:p w14:paraId="2A3745C3">
      <w:pPr>
        <w:ind w:left="300"/>
        <w:jc w:val="left"/>
        <w:textAlignment w:val="center"/>
      </w:pPr>
      <w:r>
        <w:t>B．前三联反复渲染烘托落梅景象，景中寓情。尾联在此基础上展开抒情，是全篇的点睛之笔。</w:t>
      </w:r>
    </w:p>
    <w:p w14:paraId="257C0915">
      <w:pPr>
        <w:ind w:left="300"/>
        <w:jc w:val="left"/>
        <w:textAlignment w:val="center"/>
      </w:pPr>
      <w:r>
        <w:t>C．尾联中诗人用暗讽的笔触巧妙而又曲折地把矛头指向历史和现实中的一切嫉贤妒能、打击人才的当权者。</w:t>
      </w:r>
    </w:p>
    <w:p w14:paraId="227529CC">
      <w:pPr>
        <w:ind w:left="300"/>
        <w:jc w:val="left"/>
        <w:textAlignment w:val="center"/>
      </w:pPr>
      <w:r>
        <w:t>D．这首诗运笔曲婉，写梅又似写人，将悲愁感兴巧妙地融汇在诗歌形象之中，是咏物抒怀的佳作。</w:t>
      </w:r>
    </w:p>
    <w:p w14:paraId="0B10A605">
      <w:pPr>
        <w:jc w:val="left"/>
        <w:textAlignment w:val="center"/>
      </w:pPr>
      <w:r>
        <w:t>10．“乱点莓苔多莫数，偶粘衣袖久犹香”与陆游《卜算子·咏梅》中“零落成泥碾作尘，只有香如故”有异曲同工之妙。请简要分析它们的“同工”之处。</w:t>
      </w:r>
    </w:p>
    <w:p w14:paraId="3CD42CC3">
      <w:pPr>
        <w:jc w:val="left"/>
        <w:textAlignment w:val="center"/>
      </w:pPr>
      <w:r>
        <w:rPr>
          <w:rFonts w:hint="eastAsia"/>
        </w:rPr>
        <w:t>六、</w:t>
      </w:r>
      <w:r>
        <w:rPr>
          <w:color w:val="FF0000"/>
        </w:rPr>
        <w:t>（22下·江苏淮安·期末）</w:t>
      </w:r>
      <w:r>
        <w:t>阅读下面这首宋词，完成下面小题。</w:t>
      </w:r>
    </w:p>
    <w:p w14:paraId="32C610DA">
      <w:pPr>
        <w:jc w:val="center"/>
        <w:textAlignment w:val="center"/>
      </w:pPr>
      <w:r>
        <w:rPr>
          <w:rFonts w:ascii="楷体" w:hAnsi="楷体" w:eastAsia="楷体" w:cs="楷体"/>
          <w:b/>
        </w:rPr>
        <w:t>唐多令</w:t>
      </w:r>
    </w:p>
    <w:p w14:paraId="73815721">
      <w:pPr>
        <w:jc w:val="center"/>
        <w:textAlignment w:val="center"/>
      </w:pPr>
      <w:r>
        <w:rPr>
          <w:rFonts w:ascii="楷体" w:hAnsi="楷体" w:eastAsia="楷体" w:cs="楷体"/>
        </w:rPr>
        <w:t>邓剡</w:t>
      </w:r>
      <w:r>
        <w:rPr>
          <w:rFonts w:ascii="楷体" w:hAnsi="楷体" w:eastAsia="楷体" w:cs="楷体"/>
          <w:vertAlign w:val="superscript"/>
        </w:rPr>
        <w:t>①</w:t>
      </w:r>
    </w:p>
    <w:p w14:paraId="43F88852">
      <w:pPr>
        <w:jc w:val="center"/>
        <w:textAlignment w:val="center"/>
      </w:pPr>
      <w:r>
        <w:rPr>
          <w:rFonts w:ascii="楷体" w:hAnsi="楷体" w:eastAsia="楷体" w:cs="楷体"/>
        </w:rPr>
        <w:t>雨过水明霞</w:t>
      </w:r>
      <w:r>
        <w:rPr>
          <w:rFonts w:ascii="楷体" w:hAnsi="楷体" w:eastAsia="楷体" w:cs="楷体"/>
          <w:vertAlign w:val="superscript"/>
        </w:rPr>
        <w:t>②</w:t>
      </w:r>
      <w:r>
        <w:rPr>
          <w:rFonts w:ascii="楷体" w:hAnsi="楷体" w:eastAsia="楷体" w:cs="楷体"/>
        </w:rPr>
        <w:t>，潮回</w:t>
      </w:r>
      <w:r>
        <w:rPr>
          <w:rFonts w:ascii="楷体" w:hAnsi="楷体" w:eastAsia="楷体" w:cs="楷体"/>
          <w:vertAlign w:val="superscript"/>
        </w:rPr>
        <w:t>③</w:t>
      </w:r>
      <w:r>
        <w:rPr>
          <w:rFonts w:ascii="楷体" w:hAnsi="楷体" w:eastAsia="楷体" w:cs="楷体"/>
        </w:rPr>
        <w:t>岸带沙。叶声寒，飞透窗纱。堪恨西风吹世换，更吹我，落天涯。</w:t>
      </w:r>
    </w:p>
    <w:p w14:paraId="30928B08">
      <w:pPr>
        <w:jc w:val="center"/>
        <w:textAlignment w:val="center"/>
      </w:pPr>
      <w:r>
        <w:rPr>
          <w:rFonts w:ascii="楷体" w:hAnsi="楷体" w:eastAsia="楷体" w:cs="楷体"/>
        </w:rPr>
        <w:t>寂寞古豪华，乌衣日又斜。说兴亡，燕入谁家？惟有南来无数雁，和明月，宿芦花。</w:t>
      </w:r>
    </w:p>
    <w:p w14:paraId="00EC7233">
      <w:pPr>
        <w:ind w:firstLine="420"/>
        <w:jc w:val="left"/>
        <w:textAlignment w:val="center"/>
      </w:pPr>
      <w:r>
        <w:rPr>
          <w:rFonts w:ascii="楷体" w:hAnsi="楷体" w:eastAsia="楷体" w:cs="楷体"/>
        </w:rPr>
        <w:t>【注】①邓剡（</w:t>
      </w:r>
      <w:r>
        <w:t>1232-1303</w:t>
      </w:r>
      <w:r>
        <w:rPr>
          <w:rFonts w:ascii="楷体" w:hAnsi="楷体" w:eastAsia="楷体" w:cs="楷体"/>
        </w:rPr>
        <w:t>），文天祥的同乡和朋友。此词是邓剡羁留建康（今南京）时所写。②水明霞：彩霞照亮了水面。③潮回：暗用刘禹锡《石头城》</w:t>
      </w:r>
      <w:r>
        <w:t>“</w:t>
      </w:r>
      <w:r>
        <w:rPr>
          <w:rFonts w:ascii="楷体" w:hAnsi="楷体" w:eastAsia="楷体" w:cs="楷体"/>
        </w:rPr>
        <w:t>潮打空城寂寞回</w:t>
      </w:r>
      <w:r>
        <w:t>”</w:t>
      </w:r>
      <w:r>
        <w:rPr>
          <w:rFonts w:ascii="楷体" w:hAnsi="楷体" w:eastAsia="楷体" w:cs="楷体"/>
        </w:rPr>
        <w:t>。</w:t>
      </w:r>
    </w:p>
    <w:p w14:paraId="09E5BC2A">
      <w:pPr>
        <w:jc w:val="left"/>
        <w:textAlignment w:val="center"/>
      </w:pPr>
      <w:r>
        <w:t>11．下列对这首词的理解和赏析，不正确的一项是（</w:t>
      </w:r>
      <w:r>
        <w:rPr>
          <w:rFonts w:eastAsia="Times New Roman"/>
          <w:kern w:val="0"/>
          <w:sz w:val="24"/>
          <w:szCs w:val="24"/>
        </w:rPr>
        <w:t>   </w:t>
      </w:r>
      <w:r>
        <w:t>）</w:t>
      </w:r>
    </w:p>
    <w:p w14:paraId="4D703C20">
      <w:pPr>
        <w:ind w:left="380"/>
        <w:jc w:val="left"/>
        <w:textAlignment w:val="center"/>
      </w:pPr>
      <w:r>
        <w:t>A．上阕以景起情，用“雨过水明霞”勾勒出一幅雨过天晴、晚霞照水的黄昏秋江图。</w:t>
      </w:r>
    </w:p>
    <w:p w14:paraId="65BF64B0">
      <w:pPr>
        <w:ind w:left="380"/>
        <w:jc w:val="left"/>
        <w:textAlignment w:val="center"/>
      </w:pPr>
      <w:r>
        <w:t>B．“更吹我，落天涯”，词人把自己比作被吹落天涯的枯叶，形象鲜明，悲愤深沉。</w:t>
      </w:r>
    </w:p>
    <w:p w14:paraId="7A8699FD">
      <w:pPr>
        <w:ind w:left="380"/>
        <w:jc w:val="left"/>
        <w:textAlignment w:val="center"/>
      </w:pPr>
      <w:r>
        <w:t>C．“寂寞古豪华”一句与王安石“六朝旧事随流水，但寒烟衰草凝绿”意蕴相近。</w:t>
      </w:r>
    </w:p>
    <w:p w14:paraId="18CE67E3">
      <w:pPr>
        <w:ind w:left="380"/>
        <w:jc w:val="left"/>
        <w:textAlignment w:val="center"/>
      </w:pPr>
      <w:r>
        <w:t>D．“惟有”三句，词人置雁群于明月、芦花中，表达了自己不同流俗的高洁追求。</w:t>
      </w:r>
    </w:p>
    <w:p w14:paraId="22306969">
      <w:pPr>
        <w:jc w:val="left"/>
        <w:textAlignment w:val="center"/>
      </w:pPr>
      <w:r>
        <w:t>12．本词中“惟有南来无数雁”和李清照《声声慢·寻寻觅觅》中“雁过也，正伤心，却是旧时相识”都有“雁”的意象。两词中“雁”的意蕴有什么不同，请简要分析。</w:t>
      </w:r>
    </w:p>
    <w:p w14:paraId="6028574E">
      <w:pPr>
        <w:jc w:val="left"/>
        <w:textAlignment w:val="center"/>
      </w:pPr>
      <w:r>
        <w:rPr>
          <w:rFonts w:hint="eastAsia"/>
        </w:rPr>
        <w:t>七、</w:t>
      </w:r>
      <w:r>
        <w:rPr>
          <w:color w:val="FF0000"/>
        </w:rPr>
        <w:t>（22下·江苏宿迁·期末）</w:t>
      </w:r>
      <w:r>
        <w:t>阅读下面这首宋词，完成下面小题。</w:t>
      </w:r>
    </w:p>
    <w:p w14:paraId="06AA2EB2">
      <w:pPr>
        <w:jc w:val="center"/>
        <w:textAlignment w:val="center"/>
      </w:pPr>
      <w:r>
        <w:rPr>
          <w:rFonts w:ascii="楷体" w:hAnsi="楷体" w:eastAsia="楷体" w:cs="楷体"/>
          <w:b/>
        </w:rPr>
        <w:t>定风波</w:t>
      </w:r>
    </w:p>
    <w:p w14:paraId="49CE1098">
      <w:pPr>
        <w:jc w:val="center"/>
        <w:textAlignment w:val="center"/>
      </w:pPr>
      <w:r>
        <w:rPr>
          <w:rFonts w:ascii="楷体" w:hAnsi="楷体" w:eastAsia="楷体" w:cs="楷体"/>
        </w:rPr>
        <w:t>黄机</w:t>
      </w:r>
    </w:p>
    <w:p w14:paraId="015F7E53">
      <w:pPr>
        <w:jc w:val="center"/>
        <w:textAlignment w:val="center"/>
      </w:pPr>
      <w:r>
        <w:rPr>
          <w:rFonts w:ascii="楷体" w:hAnsi="楷体" w:eastAsia="楷体" w:cs="楷体"/>
        </w:rPr>
        <w:t>短策飘飘胜著鞭。携壶与客洗愁颜。兴到为君拼剧饮。狂甚。论诗说剑口澜翻。</w:t>
      </w:r>
    </w:p>
    <w:p w14:paraId="477DE73B">
      <w:pPr>
        <w:jc w:val="center"/>
        <w:textAlignment w:val="center"/>
      </w:pPr>
      <w:r>
        <w:rPr>
          <w:rFonts w:ascii="楷体" w:hAnsi="楷体" w:eastAsia="楷体" w:cs="楷体"/>
        </w:rPr>
        <w:t>画烛烧残花影褪。长鲸要使百川干。醉处不知谁氏子。只记。开窗临水便迎山。</w:t>
      </w:r>
    </w:p>
    <w:p w14:paraId="441C9B4D">
      <w:pPr>
        <w:jc w:val="left"/>
        <w:textAlignment w:val="center"/>
      </w:pPr>
      <w:r>
        <w:t>13．下列对诗歌的理解和赏析，不正确的一项是（</w:t>
      </w:r>
      <w:r>
        <w:rPr>
          <w:rFonts w:eastAsia="Times New Roman"/>
          <w:kern w:val="0"/>
          <w:sz w:val="24"/>
          <w:szCs w:val="24"/>
        </w:rPr>
        <w:t>    </w:t>
      </w:r>
      <w:r>
        <w:t>）</w:t>
      </w:r>
    </w:p>
    <w:p w14:paraId="187EA840">
      <w:pPr>
        <w:ind w:left="380"/>
        <w:jc w:val="left"/>
        <w:textAlignment w:val="center"/>
      </w:pPr>
      <w:r>
        <w:t>A．“短策”是指短的竹杖，词人认为手执短策徐行超过纵马疾驰，写出闲适自得之态。</w:t>
      </w:r>
    </w:p>
    <w:p w14:paraId="4E095978">
      <w:pPr>
        <w:ind w:left="380"/>
        <w:jc w:val="left"/>
        <w:textAlignment w:val="center"/>
      </w:pPr>
      <w:r>
        <w:t>B．“澜翻”运用比拟手法，写出说话如海浪翻滚的状态，表现了主客口若悬河的特点。</w:t>
      </w:r>
    </w:p>
    <w:p w14:paraId="57BA2F9A">
      <w:pPr>
        <w:ind w:left="380"/>
        <w:jc w:val="left"/>
        <w:textAlignment w:val="center"/>
      </w:pPr>
      <w:r>
        <w:t>C．“画烛烧残花影褪”使时间的流逝具象化，画面雅致宁静，衬托了宴饮时兴致之高。</w:t>
      </w:r>
    </w:p>
    <w:p w14:paraId="1CC10D13">
      <w:pPr>
        <w:ind w:left="380"/>
        <w:jc w:val="left"/>
        <w:textAlignment w:val="center"/>
      </w:pPr>
      <w:r>
        <w:t>D．“开窗临水便迎山”写醉后仅记开窗临水远眺所见开阔之景，以景结情，意蕴无限。</w:t>
      </w:r>
    </w:p>
    <w:p w14:paraId="0F0565C3">
      <w:pPr>
        <w:jc w:val="left"/>
        <w:textAlignment w:val="center"/>
      </w:pPr>
      <w:r>
        <w:t>14．作者与辛弃疾多有唱和，亦受其词风的影响，请简要分析本词的风格。</w:t>
      </w:r>
    </w:p>
    <w:p w14:paraId="31FCE847">
      <w:pPr>
        <w:jc w:val="left"/>
        <w:textAlignment w:val="center"/>
      </w:pPr>
      <w:r>
        <w:rPr>
          <w:rFonts w:hint="eastAsia"/>
        </w:rPr>
        <w:t>八、</w:t>
      </w:r>
      <w:r>
        <w:rPr>
          <w:color w:val="FF0000"/>
        </w:rPr>
        <w:t>（22下·江苏无锡·期末）</w:t>
      </w:r>
      <w:r>
        <w:t>阅读下面两首唐诗，完成下面小题。</w:t>
      </w:r>
    </w:p>
    <w:p w14:paraId="4E67BAC4">
      <w:pPr>
        <w:jc w:val="center"/>
        <w:textAlignment w:val="center"/>
      </w:pPr>
      <w:r>
        <w:rPr>
          <w:rFonts w:ascii="楷体" w:hAnsi="楷体" w:eastAsia="楷体" w:cs="楷体"/>
          <w:b/>
        </w:rPr>
        <w:t>阳美杂咏·苦竹径</w:t>
      </w:r>
    </w:p>
    <w:p w14:paraId="7C74DC46">
      <w:pPr>
        <w:jc w:val="center"/>
        <w:textAlignment w:val="center"/>
      </w:pPr>
      <w:r>
        <w:rPr>
          <w:rFonts w:ascii="楷体" w:hAnsi="楷体" w:eastAsia="楷体" w:cs="楷体"/>
        </w:rPr>
        <w:t>陆希声</w:t>
      </w:r>
    </w:p>
    <w:p w14:paraId="2A3358ED">
      <w:pPr>
        <w:jc w:val="center"/>
        <w:textAlignment w:val="center"/>
      </w:pPr>
      <w:r>
        <w:rPr>
          <w:rFonts w:ascii="楷体" w:hAnsi="楷体" w:eastAsia="楷体" w:cs="楷体"/>
        </w:rPr>
        <w:t>山前无数碧琅玕，一径清森五月寒。</w:t>
      </w:r>
    </w:p>
    <w:p w14:paraId="0EE73A5E">
      <w:pPr>
        <w:jc w:val="center"/>
        <w:textAlignment w:val="center"/>
      </w:pPr>
      <w:r>
        <w:rPr>
          <w:rFonts w:ascii="楷体" w:hAnsi="楷体" w:eastAsia="楷体" w:cs="楷体"/>
        </w:rPr>
        <w:t>世上何人怜苦节，应须细问子猷看。</w:t>
      </w:r>
    </w:p>
    <w:p w14:paraId="57B6D973">
      <w:pPr>
        <w:jc w:val="center"/>
        <w:textAlignment w:val="center"/>
      </w:pPr>
      <w:r>
        <w:rPr>
          <w:rFonts w:ascii="楷体" w:hAnsi="楷体" w:eastAsia="楷体" w:cs="楷体"/>
          <w:b/>
        </w:rPr>
        <w:t>竹</w:t>
      </w:r>
    </w:p>
    <w:p w14:paraId="1CC0FE8D">
      <w:pPr>
        <w:jc w:val="center"/>
        <w:textAlignment w:val="center"/>
      </w:pPr>
      <w:r>
        <w:rPr>
          <w:rFonts w:ascii="楷体" w:hAnsi="楷体" w:eastAsia="楷体" w:cs="楷体"/>
        </w:rPr>
        <w:t>贾岛</w:t>
      </w:r>
    </w:p>
    <w:p w14:paraId="32F21EAC">
      <w:pPr>
        <w:jc w:val="center"/>
        <w:textAlignment w:val="center"/>
      </w:pPr>
      <w:r>
        <w:rPr>
          <w:rFonts w:ascii="楷体" w:hAnsi="楷体" w:eastAsia="楷体" w:cs="楷体"/>
        </w:rPr>
        <w:t>篱外清阴接药栏，晓风交戛碧琅玕。</w:t>
      </w:r>
    </w:p>
    <w:p w14:paraId="0D8F6FD9">
      <w:pPr>
        <w:jc w:val="center"/>
        <w:textAlignment w:val="center"/>
      </w:pPr>
      <w:r>
        <w:rPr>
          <w:rFonts w:ascii="楷体" w:hAnsi="楷体" w:eastAsia="楷体" w:cs="楷体"/>
        </w:rPr>
        <w:t>子猷没后知音少，粉节霜筠漫岁寒。</w:t>
      </w:r>
    </w:p>
    <w:p w14:paraId="52C2969F">
      <w:pPr>
        <w:ind w:firstLine="420"/>
        <w:jc w:val="left"/>
        <w:textAlignment w:val="center"/>
      </w:pPr>
      <w:r>
        <w:rPr>
          <w:rFonts w:ascii="楷体" w:hAnsi="楷体" w:eastAsia="楷体" w:cs="楷体"/>
        </w:rPr>
        <w:t>［注］子猷，即晋代王徽之，爱竹成命，曾说“何可一日无此君！”子猷视兄子敬（王献之）为知音，子敬死后月余，子猷亦伤绝离世。</w:t>
      </w:r>
    </w:p>
    <w:p w14:paraId="0E1933D9">
      <w:pPr>
        <w:jc w:val="left"/>
        <w:textAlignment w:val="center"/>
      </w:pPr>
      <w:r>
        <w:t>15．下列对两首唐诗的理解和赏析，不正确的一项是（</w:t>
      </w:r>
      <w:r>
        <w:rPr>
          <w:rFonts w:eastAsia="Times New Roman"/>
          <w:kern w:val="0"/>
          <w:sz w:val="24"/>
          <w:szCs w:val="24"/>
        </w:rPr>
        <w:t>    </w:t>
      </w:r>
      <w:r>
        <w:t>）</w:t>
      </w:r>
    </w:p>
    <w:p w14:paraId="77E6B663">
      <w:pPr>
        <w:ind w:left="380"/>
        <w:jc w:val="left"/>
        <w:textAlignment w:val="center"/>
      </w:pPr>
      <w:r>
        <w:t>A．两首诗前两句都写景，陆诗山前竹林小径清幽，贾诗竹篱内外清净。</w:t>
      </w:r>
    </w:p>
    <w:p w14:paraId="68EFFAC2">
      <w:pPr>
        <w:ind w:left="380"/>
        <w:jc w:val="left"/>
        <w:textAlignment w:val="center"/>
      </w:pPr>
      <w:r>
        <w:t>B．两首诗在写景方法上有不同，陆诗白描，贾诗用声音衬托竹林清静。</w:t>
      </w:r>
    </w:p>
    <w:p w14:paraId="5973DBFC">
      <w:pPr>
        <w:ind w:left="380"/>
        <w:jc w:val="left"/>
        <w:textAlignment w:val="center"/>
      </w:pPr>
      <w:r>
        <w:t>C．两首诗第三句都设问，末句分别以写人、写景作答，显得含蓄蕴藉。</w:t>
      </w:r>
    </w:p>
    <w:p w14:paraId="4CCB47E2">
      <w:pPr>
        <w:ind w:left="380"/>
        <w:jc w:val="left"/>
        <w:textAlignment w:val="center"/>
      </w:pPr>
      <w:r>
        <w:t>D．两首诗咏竹言志，扣竹“节”而写，表达了诗人对人生志趣的追求。</w:t>
      </w:r>
    </w:p>
    <w:p w14:paraId="44EE4B7A">
      <w:pPr>
        <w:jc w:val="left"/>
        <w:textAlignment w:val="center"/>
      </w:pPr>
      <w:r>
        <w:t>16．两诗均用了子猷的典故，写作用意有异同，请简要分析。</w:t>
      </w:r>
    </w:p>
    <w:p w14:paraId="02DC1A03">
      <w:pPr>
        <w:jc w:val="left"/>
        <w:textAlignment w:val="center"/>
      </w:pPr>
      <w:r>
        <w:rPr>
          <w:rFonts w:hint="eastAsia"/>
        </w:rPr>
        <w:t>九、</w:t>
      </w:r>
      <w:r>
        <w:rPr>
          <w:color w:val="FF0000"/>
        </w:rPr>
        <w:t>（22下·江苏南通·期末）</w:t>
      </w:r>
      <w:r>
        <w:t>阅读下面两首宋诗，完成下面小题。</w:t>
      </w:r>
    </w:p>
    <w:p w14:paraId="50DE8D1A">
      <w:pPr>
        <w:jc w:val="center"/>
        <w:textAlignment w:val="center"/>
      </w:pPr>
      <w:r>
        <w:rPr>
          <w:rFonts w:ascii="楷体" w:hAnsi="楷体" w:eastAsia="楷体" w:cs="楷体"/>
          <w:b/>
        </w:rPr>
        <w:t>插秧歌</w:t>
      </w:r>
    </w:p>
    <w:p w14:paraId="04D7F824">
      <w:pPr>
        <w:jc w:val="center"/>
        <w:textAlignment w:val="center"/>
      </w:pPr>
      <w:r>
        <w:rPr>
          <w:rFonts w:ascii="楷体" w:hAnsi="楷体" w:eastAsia="楷体" w:cs="楷体"/>
        </w:rPr>
        <w:t>杨万里</w:t>
      </w:r>
    </w:p>
    <w:p w14:paraId="6C573173">
      <w:pPr>
        <w:jc w:val="center"/>
        <w:textAlignment w:val="center"/>
      </w:pPr>
      <w:r>
        <w:rPr>
          <w:rFonts w:ascii="楷体" w:hAnsi="楷体" w:eastAsia="楷体" w:cs="楷体"/>
        </w:rPr>
        <w:t>田夫抛秧田妇接，小儿拔秧大儿插。</w:t>
      </w:r>
    </w:p>
    <w:p w14:paraId="681107B4">
      <w:pPr>
        <w:jc w:val="center"/>
        <w:textAlignment w:val="center"/>
      </w:pPr>
      <w:r>
        <w:rPr>
          <w:rFonts w:ascii="楷体" w:hAnsi="楷体" w:eastAsia="楷体" w:cs="楷体"/>
        </w:rPr>
        <w:t>笠是兜鍪蓑是甲，雨从头上湿到胛。</w:t>
      </w:r>
    </w:p>
    <w:p w14:paraId="70617934">
      <w:pPr>
        <w:jc w:val="center"/>
        <w:textAlignment w:val="center"/>
      </w:pPr>
      <w:r>
        <w:rPr>
          <w:rFonts w:ascii="楷体" w:hAnsi="楷体" w:eastAsia="楷体" w:cs="楷体"/>
        </w:rPr>
        <w:t>唤渠朝餐歇半霎，低头折腰只不答：</w:t>
      </w:r>
    </w:p>
    <w:p w14:paraId="6673A08C">
      <w:pPr>
        <w:jc w:val="center"/>
        <w:textAlignment w:val="center"/>
      </w:pPr>
      <w:r>
        <w:t>“</w:t>
      </w:r>
      <w:r>
        <w:rPr>
          <w:rFonts w:ascii="楷体" w:hAnsi="楷体" w:eastAsia="楷体" w:cs="楷体"/>
        </w:rPr>
        <w:t>秧根未牢莳未匝，照管鹅儿与雏鸭。</w:t>
      </w:r>
      <w:r>
        <w:t>”</w:t>
      </w:r>
    </w:p>
    <w:p w14:paraId="7CE300FC">
      <w:pPr>
        <w:jc w:val="center"/>
        <w:textAlignment w:val="center"/>
      </w:pPr>
      <w:r>
        <w:rPr>
          <w:rFonts w:ascii="楷体" w:hAnsi="楷体" w:eastAsia="楷体" w:cs="楷体"/>
          <w:b/>
        </w:rPr>
        <w:t>文氏外孙入村收麦</w:t>
      </w:r>
    </w:p>
    <w:p w14:paraId="2BA9B37E">
      <w:pPr>
        <w:jc w:val="center"/>
        <w:textAlignment w:val="center"/>
      </w:pPr>
      <w:r>
        <w:rPr>
          <w:rFonts w:ascii="楷体" w:hAnsi="楷体" w:eastAsia="楷体" w:cs="楷体"/>
        </w:rPr>
        <w:t>苏辙</w:t>
      </w:r>
    </w:p>
    <w:p w14:paraId="2857AAA3">
      <w:pPr>
        <w:jc w:val="center"/>
        <w:textAlignment w:val="center"/>
      </w:pPr>
      <w:r>
        <w:rPr>
          <w:rFonts w:ascii="楷体" w:hAnsi="楷体" w:eastAsia="楷体" w:cs="楷体"/>
        </w:rPr>
        <w:t>欲收新麦继陈谷，赖有诸孙替老人。</w:t>
      </w:r>
    </w:p>
    <w:p w14:paraId="4639FC17">
      <w:pPr>
        <w:jc w:val="center"/>
        <w:textAlignment w:val="center"/>
      </w:pPr>
      <w:r>
        <w:rPr>
          <w:rFonts w:ascii="楷体" w:hAnsi="楷体" w:eastAsia="楷体" w:cs="楷体"/>
        </w:rPr>
        <w:t>三夜阴霪败场圃，一竿晴日舞比邻。</w:t>
      </w:r>
    </w:p>
    <w:p w14:paraId="3988E622">
      <w:pPr>
        <w:jc w:val="center"/>
        <w:textAlignment w:val="center"/>
      </w:pPr>
      <w:r>
        <w:rPr>
          <w:rFonts w:ascii="楷体" w:hAnsi="楷体" w:eastAsia="楷体" w:cs="楷体"/>
        </w:rPr>
        <w:t>急炊大饼偿饥乏，多博村酤劳苦辛。</w:t>
      </w:r>
    </w:p>
    <w:p w14:paraId="53F16FC8">
      <w:pPr>
        <w:jc w:val="center"/>
        <w:textAlignment w:val="center"/>
      </w:pPr>
      <w:r>
        <w:rPr>
          <w:rFonts w:ascii="楷体" w:hAnsi="楷体" w:eastAsia="楷体" w:cs="楷体"/>
        </w:rPr>
        <w:t>闭廪归来真了事，赋诗怜汝足精神。</w:t>
      </w:r>
    </w:p>
    <w:p w14:paraId="705A25CB">
      <w:pPr>
        <w:jc w:val="left"/>
        <w:textAlignment w:val="center"/>
      </w:pPr>
      <w:r>
        <w:t>17．下列对诗歌的理解和赏析，不正确的一项是（</w:t>
      </w:r>
      <w:r>
        <w:rPr>
          <w:rFonts w:eastAsia="Times New Roman"/>
          <w:kern w:val="0"/>
          <w:sz w:val="24"/>
          <w:szCs w:val="24"/>
        </w:rPr>
        <w:t>   </w:t>
      </w:r>
      <w:r>
        <w:t>）</w:t>
      </w:r>
    </w:p>
    <w:p w14:paraId="4D68CA4A">
      <w:pPr>
        <w:ind w:left="380"/>
        <w:jc w:val="left"/>
        <w:textAlignment w:val="center"/>
      </w:pPr>
      <w:r>
        <w:t>A．杨诗中，“小儿”“鹅儿”“照管”等口语富有生活气息，体现了杨万里活泼自然、饶有谐趣的创作风格。</w:t>
      </w:r>
    </w:p>
    <w:p w14:paraId="4825684D">
      <w:pPr>
        <w:ind w:left="380"/>
        <w:jc w:val="left"/>
        <w:textAlignment w:val="center"/>
      </w:pPr>
      <w:r>
        <w:t>B．杨诗中，田夫对妻子的关心不屑回答，转而叫她提防鹅鸭作践庄稼，简单的话语表现出农家的艰辛。</w:t>
      </w:r>
    </w:p>
    <w:p w14:paraId="5E1F2FA2">
      <w:pPr>
        <w:ind w:left="380"/>
        <w:jc w:val="left"/>
        <w:textAlignment w:val="center"/>
      </w:pPr>
      <w:r>
        <w:t>C．苏诗颈联中，诗人通过“急炊大饼”“多博村酤”等生活场景，从侧面表现了麦收的繁忙辛苦，构思巧妙。</w:t>
      </w:r>
    </w:p>
    <w:p w14:paraId="6D7335A3">
      <w:pPr>
        <w:ind w:left="380"/>
        <w:jc w:val="left"/>
        <w:textAlignment w:val="center"/>
      </w:pPr>
      <w:r>
        <w:t>D．苏诗尾联中的人称由上文的“诸孙”转变为“汝”，这一人称变化更能亲切地表达对外孙辛勤劳作的赞美。</w:t>
      </w:r>
    </w:p>
    <w:p w14:paraId="0BA79102">
      <w:pPr>
        <w:jc w:val="left"/>
        <w:textAlignment w:val="center"/>
      </w:pPr>
      <w:r>
        <w:t>18．必修上册以“劳动”为主题的单元最初收录了《芣苢》和《文氏外孙入村收麦》，但后来用《插秧歌》替换了《文氏外孙入村收麦》。你认为哪一首诗更适合编入该单元？请结合诗歌内容谈谈你的理解。</w:t>
      </w:r>
    </w:p>
    <w:p w14:paraId="62245904">
      <w:pPr>
        <w:jc w:val="left"/>
        <w:textAlignment w:val="center"/>
      </w:pPr>
      <w:r>
        <w:rPr>
          <w:rFonts w:hint="eastAsia"/>
        </w:rPr>
        <w:t>十、</w:t>
      </w:r>
      <w:r>
        <w:rPr>
          <w:color w:val="FF0000"/>
        </w:rPr>
        <w:t>（22下·江苏南京·期末）</w:t>
      </w:r>
      <w:r>
        <w:t>阅读下面这首宋诗，完成下面小题</w:t>
      </w:r>
    </w:p>
    <w:p w14:paraId="2777D841">
      <w:pPr>
        <w:jc w:val="center"/>
        <w:textAlignment w:val="center"/>
      </w:pPr>
      <w:r>
        <w:rPr>
          <w:rFonts w:ascii="楷体" w:hAnsi="楷体" w:eastAsia="楷体" w:cs="楷体"/>
          <w:b/>
        </w:rPr>
        <w:t>九日登东山寄昌叔</w:t>
      </w:r>
      <w:r>
        <w:rPr>
          <w:rFonts w:ascii="楷体" w:hAnsi="楷体" w:eastAsia="楷体" w:cs="楷体"/>
          <w:vertAlign w:val="superscript"/>
        </w:rPr>
        <w:t>①</w:t>
      </w:r>
    </w:p>
    <w:p w14:paraId="3BAFFB5F">
      <w:pPr>
        <w:jc w:val="center"/>
        <w:textAlignment w:val="center"/>
      </w:pPr>
      <w:r>
        <w:rPr>
          <w:rFonts w:ascii="楷体" w:hAnsi="楷体" w:eastAsia="楷体" w:cs="楷体"/>
        </w:rPr>
        <w:t>王安石</w:t>
      </w:r>
    </w:p>
    <w:p w14:paraId="694B4978">
      <w:pPr>
        <w:jc w:val="center"/>
        <w:textAlignment w:val="center"/>
      </w:pPr>
      <w:r>
        <w:rPr>
          <w:rFonts w:ascii="楷体" w:hAnsi="楷体" w:eastAsia="楷体" w:cs="楷体"/>
        </w:rPr>
        <w:t>城上啼乌破寂寥，思君何处坐岩峣</w:t>
      </w:r>
      <w:r>
        <w:rPr>
          <w:rFonts w:ascii="楷体" w:hAnsi="楷体" w:eastAsia="楷体" w:cs="楷体"/>
          <w:vertAlign w:val="superscript"/>
        </w:rPr>
        <w:t>②</w:t>
      </w:r>
      <w:r>
        <w:rPr>
          <w:rFonts w:ascii="楷体" w:hAnsi="楷体" w:eastAsia="楷体" w:cs="楷体"/>
        </w:rPr>
        <w:t>。</w:t>
      </w:r>
    </w:p>
    <w:p w14:paraId="084E7842">
      <w:pPr>
        <w:jc w:val="center"/>
        <w:textAlignment w:val="center"/>
      </w:pPr>
      <w:r>
        <w:rPr>
          <w:rFonts w:ascii="楷体" w:hAnsi="楷体" w:eastAsia="楷体" w:cs="楷体"/>
        </w:rPr>
        <w:t>应须绿酒酬黄菊，何必红裙弄紫箫。</w:t>
      </w:r>
    </w:p>
    <w:p w14:paraId="45683286">
      <w:pPr>
        <w:jc w:val="center"/>
        <w:textAlignment w:val="center"/>
      </w:pPr>
      <w:r>
        <w:rPr>
          <w:rFonts w:ascii="楷体" w:hAnsi="楷体" w:eastAsia="楷体" w:cs="楷体"/>
        </w:rPr>
        <w:t>落木云连秋水渡，乱山烟入夕阳桥。</w:t>
      </w:r>
    </w:p>
    <w:p w14:paraId="49672183">
      <w:pPr>
        <w:jc w:val="center"/>
        <w:textAlignment w:val="center"/>
      </w:pPr>
      <w:r>
        <w:rPr>
          <w:rFonts w:ascii="楷体" w:hAnsi="楷体" w:eastAsia="楷体" w:cs="楷体"/>
        </w:rPr>
        <w:t>渊明久负东篱醉，犹分</w:t>
      </w:r>
      <w:r>
        <w:rPr>
          <w:rFonts w:ascii="楷体" w:hAnsi="楷体" w:eastAsia="楷体" w:cs="楷体"/>
          <w:vertAlign w:val="superscript"/>
        </w:rPr>
        <w:t>③</w:t>
      </w:r>
      <w:r>
        <w:rPr>
          <w:rFonts w:ascii="楷体" w:hAnsi="楷体" w:eastAsia="楷体" w:cs="楷体"/>
        </w:rPr>
        <w:t>低心事折腰。</w:t>
      </w:r>
    </w:p>
    <w:p w14:paraId="147D6879">
      <w:pPr>
        <w:ind w:firstLine="420"/>
        <w:jc w:val="left"/>
        <w:textAlignment w:val="center"/>
      </w:pPr>
      <w:r>
        <w:rPr>
          <w:rFonts w:ascii="楷体" w:hAnsi="楷体" w:eastAsia="楷体" w:cs="楷体"/>
        </w:rPr>
        <w:t>【注】①本诗写于1051年，这一年作者31岁，任舒州通判。昌叔：王安石的妹夫。②岩峣：高山。③分：甘愿。</w:t>
      </w:r>
    </w:p>
    <w:p w14:paraId="2A1DA12E">
      <w:pPr>
        <w:jc w:val="left"/>
        <w:textAlignment w:val="center"/>
      </w:pPr>
      <w:r>
        <w:t>19．下列对这首诗的赏析，不恰当的一项是（</w:t>
      </w:r>
      <w:r>
        <w:rPr>
          <w:rFonts w:eastAsia="Times New Roman"/>
          <w:kern w:val="0"/>
          <w:sz w:val="24"/>
          <w:szCs w:val="24"/>
        </w:rPr>
        <w:t>   </w:t>
      </w:r>
      <w:r>
        <w:t>）</w:t>
      </w:r>
    </w:p>
    <w:p w14:paraId="4DBD3687">
      <w:pPr>
        <w:ind w:left="380"/>
        <w:jc w:val="left"/>
        <w:textAlignment w:val="center"/>
      </w:pPr>
      <w:r>
        <w:t>A．第一句运用以声衬静的手法，以划破寂静的乌啼声，渲染出秋日傍晚的空寂。</w:t>
      </w:r>
    </w:p>
    <w:p w14:paraId="6EE1CA8F">
      <w:pPr>
        <w:ind w:left="380"/>
        <w:jc w:val="left"/>
        <w:textAlignment w:val="center"/>
      </w:pPr>
      <w:r>
        <w:t>B．颔联写诗人在登高中想象与妹夫一起赏菊的场景。本应该你我手执绿酒共赏黄色的菊花，又何必有穿着红色裙子的女子吹紫箫相伴。</w:t>
      </w:r>
    </w:p>
    <w:p w14:paraId="6724B0E8">
      <w:pPr>
        <w:ind w:left="380"/>
        <w:jc w:val="left"/>
        <w:textAlignment w:val="center"/>
      </w:pPr>
      <w:r>
        <w:t>C．第五句诗中有画，流云将“落木”“渡口”连成一片，画面开阔，气韵生动。</w:t>
      </w:r>
    </w:p>
    <w:p w14:paraId="05A38FEC">
      <w:pPr>
        <w:ind w:left="380"/>
        <w:jc w:val="left"/>
        <w:textAlignment w:val="center"/>
      </w:pPr>
      <w:r>
        <w:t>D．本诗尾联中，诗人借陶渊明自喻，借“东篱醉”写出了他对“采菊东篱下”这种隐逸生活的向往。</w:t>
      </w:r>
    </w:p>
    <w:p w14:paraId="7DE6F396">
      <w:pPr>
        <w:jc w:val="left"/>
        <w:textAlignment w:val="center"/>
      </w:pPr>
      <w:r>
        <w:t>20．这首诗与李白《梦游天姥吟留别》结尾中都提到了“折腰”，各自表达的情感有何不同？请简要说明。</w:t>
      </w:r>
    </w:p>
    <w:p w14:paraId="65FF565F">
      <w:pPr>
        <w:jc w:val="left"/>
        <w:textAlignment w:val="center"/>
      </w:pPr>
      <w:r>
        <w:rPr>
          <w:rFonts w:hint="eastAsia"/>
        </w:rPr>
        <w:t>十一、</w:t>
      </w:r>
      <w:r>
        <w:rPr>
          <w:color w:val="FF0000"/>
        </w:rPr>
        <w:t>（22下·江苏扬州·期末）</w:t>
      </w:r>
      <w:r>
        <w:t>阅读下面这首元词，完成小题。</w:t>
      </w:r>
    </w:p>
    <w:p w14:paraId="0FA16CEE">
      <w:pPr>
        <w:jc w:val="center"/>
        <w:textAlignment w:val="center"/>
      </w:pPr>
      <w:r>
        <w:rPr>
          <w:rFonts w:ascii="楷体" w:hAnsi="楷体" w:eastAsia="楷体" w:cs="楷体"/>
          <w:b/>
        </w:rPr>
        <w:t>满江红</w:t>
      </w:r>
      <w:r>
        <w:rPr>
          <w:rFonts w:hint="eastAsia" w:ascii="宋体" w:hAnsi="宋体" w:cs="宋体"/>
          <w:b/>
        </w:rPr>
        <w:t>•</w:t>
      </w:r>
      <w:r>
        <w:rPr>
          <w:rFonts w:ascii="楷体" w:hAnsi="楷体" w:eastAsia="楷体" w:cs="楷体"/>
          <w:b/>
        </w:rPr>
        <w:t>金陵怀古</w:t>
      </w:r>
    </w:p>
    <w:p w14:paraId="3EDCA7F3">
      <w:pPr>
        <w:jc w:val="center"/>
        <w:textAlignment w:val="center"/>
      </w:pPr>
      <w:r>
        <w:rPr>
          <w:rFonts w:ascii="楷体" w:hAnsi="楷体" w:eastAsia="楷体" w:cs="楷体"/>
        </w:rPr>
        <w:t>萨都剌</w:t>
      </w:r>
    </w:p>
    <w:p w14:paraId="3223E5AD">
      <w:pPr>
        <w:ind w:firstLine="420"/>
        <w:jc w:val="left"/>
        <w:textAlignment w:val="center"/>
      </w:pPr>
      <w:r>
        <w:rPr>
          <w:rFonts w:ascii="楷体" w:hAnsi="楷体" w:eastAsia="楷体" w:cs="楷体"/>
        </w:rPr>
        <w:t>六代豪华，春去也、更无消息。空怅望、山川形胜，已非畴昔。王谢堂前双燕子，乌衣巷口曾相识。听夜深、寂寞打孤城，春潮急。</w:t>
      </w:r>
    </w:p>
    <w:p w14:paraId="262EF3DE">
      <w:pPr>
        <w:ind w:firstLine="420"/>
        <w:jc w:val="left"/>
        <w:textAlignment w:val="center"/>
      </w:pPr>
      <w:r>
        <w:rPr>
          <w:rFonts w:ascii="楷体" w:hAnsi="楷体" w:eastAsia="楷体" w:cs="楷体"/>
        </w:rPr>
        <w:t>思往事，愁如织。怀故国，空陈迹。但荒烟衰草，乱鸦斜日。玉树歌残秋露冷，胭脂井</w:t>
      </w:r>
      <w:r>
        <w:rPr>
          <w:rFonts w:ascii="楷体" w:hAnsi="楷体" w:eastAsia="楷体" w:cs="楷体"/>
          <w:vertAlign w:val="superscript"/>
        </w:rPr>
        <w:t>①</w:t>
      </w:r>
      <w:r>
        <w:rPr>
          <w:rFonts w:ascii="楷体" w:hAnsi="楷体" w:eastAsia="楷体" w:cs="楷体"/>
        </w:rPr>
        <w:t>坏寒螀</w:t>
      </w:r>
      <w:r>
        <w:rPr>
          <w:rFonts w:ascii="楷体" w:hAnsi="楷体" w:eastAsia="楷体" w:cs="楷体"/>
          <w:vertAlign w:val="superscript"/>
        </w:rPr>
        <w:t>②</w:t>
      </w:r>
      <w:r>
        <w:rPr>
          <w:rFonts w:ascii="楷体" w:hAnsi="楷体" w:eastAsia="楷体" w:cs="楷体"/>
        </w:rPr>
        <w:t>泣。到如今，只有蒋山</w:t>
      </w:r>
      <w:r>
        <w:rPr>
          <w:rFonts w:ascii="楷体" w:hAnsi="楷体" w:eastAsia="楷体" w:cs="楷体"/>
          <w:vertAlign w:val="superscript"/>
        </w:rPr>
        <w:t>③</w:t>
      </w:r>
      <w:r>
        <w:rPr>
          <w:rFonts w:ascii="楷体" w:hAnsi="楷体" w:eastAsia="楷体" w:cs="楷体"/>
        </w:rPr>
        <w:t>青，秦淮碧。</w:t>
      </w:r>
    </w:p>
    <w:p w14:paraId="724E5334">
      <w:pPr>
        <w:ind w:firstLine="420"/>
        <w:jc w:val="left"/>
        <w:textAlignment w:val="center"/>
      </w:pPr>
      <w:r>
        <w:rPr>
          <w:rFonts w:ascii="楷体" w:hAnsi="楷体" w:eastAsia="楷体" w:cs="楷体"/>
        </w:rPr>
        <w:t>【注】①胭脂井：在今南京市鸡鸣山边的台城内，隋兵攻打金陵，陈后主与妃子避入此井，终为隋兵所俘。②寒螀：似蝉而较小，青赤色。③蒋山：南京市东北的钟山。</w:t>
      </w:r>
    </w:p>
    <w:p w14:paraId="41DADDA3">
      <w:pPr>
        <w:jc w:val="left"/>
        <w:textAlignment w:val="center"/>
      </w:pPr>
      <w:r>
        <w:t>21．下列对这首词的理解和赏析，不正确的一项是（</w:t>
      </w:r>
      <w:r>
        <w:rPr>
          <w:rFonts w:eastAsia="Times New Roman"/>
          <w:kern w:val="0"/>
          <w:sz w:val="24"/>
          <w:szCs w:val="24"/>
        </w:rPr>
        <w:t>   </w:t>
      </w:r>
      <w:r>
        <w:t>）</w:t>
      </w:r>
    </w:p>
    <w:p w14:paraId="047597DA">
      <w:pPr>
        <w:ind w:left="380"/>
        <w:jc w:val="left"/>
        <w:textAlignment w:val="center"/>
      </w:pPr>
      <w:r>
        <w:t>A．“王谢堂前双燕子，乌衣巷口曾相识”，实写王谢堂前，燕子成双成对；虚写乌衣巷口似遇见了曾经的故人。</w:t>
      </w:r>
    </w:p>
    <w:p w14:paraId="2E4F2D4F">
      <w:pPr>
        <w:ind w:left="380"/>
        <w:jc w:val="left"/>
        <w:textAlignment w:val="center"/>
      </w:pPr>
      <w:r>
        <w:t>B．“春潮急”一句中，“急”字将作者的内在情感外化，历史的兴与衰令他深思，令他心潮澎湃，无法平静。</w:t>
      </w:r>
    </w:p>
    <w:p w14:paraId="2E8A027F">
      <w:pPr>
        <w:ind w:left="380"/>
        <w:jc w:val="left"/>
        <w:textAlignment w:val="center"/>
      </w:pPr>
      <w:r>
        <w:t>C．过片（下片开头）承上启下，短促的句子表现了词人激越的情绪，比喻修辞恰切地反映出词人沉郁苍凉的心境。</w:t>
      </w:r>
    </w:p>
    <w:p w14:paraId="7F8E90F5">
      <w:pPr>
        <w:ind w:left="380"/>
        <w:jc w:val="left"/>
        <w:textAlignment w:val="center"/>
      </w:pPr>
      <w:r>
        <w:t>D．“玉树歌残秋露冷”一句中，“玉树”指南朝陈后主所制艳曲《玉树后庭花》，历来被认为是亡国之音。</w:t>
      </w:r>
    </w:p>
    <w:p w14:paraId="350BC850">
      <w:pPr>
        <w:jc w:val="left"/>
        <w:textAlignment w:val="center"/>
      </w:pPr>
      <w:r>
        <w:t>22．《中国历代诗词精品鉴赏》评论：“古来咏金陵者，莫不兴盛衰荣辱之叹，王安石《桂枝香》如此，萨都剌《满江红》亦然。”这两首词在抒发兴衰荣辱之叹时所运用的手法有何相同之处？请简要分析。</w:t>
      </w:r>
    </w:p>
    <w:p w14:paraId="1889BAB2">
      <w:pPr>
        <w:jc w:val="left"/>
        <w:textAlignment w:val="center"/>
      </w:pPr>
      <w:r>
        <w:rPr>
          <w:rFonts w:hint="eastAsia"/>
        </w:rPr>
        <w:t>十二、</w:t>
      </w:r>
      <w:r>
        <w:rPr>
          <w:color w:val="FF0000"/>
        </w:rPr>
        <w:t>（22下·江苏镇江·期末）</w:t>
      </w:r>
      <w:r>
        <w:t>阅读下面这首宋词，完成各题</w:t>
      </w:r>
    </w:p>
    <w:p w14:paraId="76CC01B9">
      <w:pPr>
        <w:jc w:val="center"/>
        <w:textAlignment w:val="center"/>
      </w:pPr>
      <w:r>
        <w:rPr>
          <w:rFonts w:ascii="楷体" w:hAnsi="楷体" w:eastAsia="楷体" w:cs="楷体"/>
          <w:b/>
        </w:rPr>
        <w:t>水龙吟·春恨</w:t>
      </w:r>
    </w:p>
    <w:p w14:paraId="0B6B05DB">
      <w:pPr>
        <w:jc w:val="center"/>
        <w:textAlignment w:val="center"/>
      </w:pPr>
      <w:r>
        <w:rPr>
          <w:rFonts w:ascii="楷体" w:hAnsi="楷体" w:eastAsia="楷体" w:cs="楷体"/>
        </w:rPr>
        <w:t>陈亮</w:t>
      </w:r>
    </w:p>
    <w:p w14:paraId="23CC488D">
      <w:pPr>
        <w:ind w:firstLine="420"/>
        <w:jc w:val="left"/>
        <w:textAlignment w:val="center"/>
      </w:pPr>
      <w:r>
        <w:rPr>
          <w:rFonts w:ascii="楷体" w:hAnsi="楷体" w:eastAsia="楷体" w:cs="楷体"/>
        </w:rPr>
        <w:t>闹花深处楼台，画帘半卷东风软。春归翠陌，平莎茸嫩，垂杨金浅。迟日催花，淡云阁雨，轻寒轻暖。恨芳菲世界，游人未赏，都付与莺和燕。</w:t>
      </w:r>
    </w:p>
    <w:p w14:paraId="6F080038">
      <w:pPr>
        <w:ind w:firstLine="420"/>
        <w:jc w:val="left"/>
        <w:textAlignment w:val="center"/>
      </w:pPr>
      <w:r>
        <w:rPr>
          <w:rFonts w:ascii="楷体" w:hAnsi="楷体" w:eastAsia="楷体" w:cs="楷体"/>
        </w:rPr>
        <w:t>寂寞凭高念远，向南楼、一声归雁。金钗斗草，青丝勒马，风流云散。罗绶分香，</w:t>
      </w:r>
      <w:r>
        <w:rPr>
          <w:rFonts w:ascii="楷体" w:hAnsi="楷体" w:eastAsia="楷体" w:cs="楷体"/>
          <w:vertAlign w:val="superscript"/>
        </w:rPr>
        <w:t>【注】</w:t>
      </w:r>
      <w:r>
        <w:rPr>
          <w:rFonts w:ascii="楷体" w:hAnsi="楷体" w:eastAsia="楷体" w:cs="楷体"/>
        </w:rPr>
        <w:t>翠绡封泪，几多幽怨？正消魂又是，疏烟淡月，子规声断。</w:t>
      </w:r>
    </w:p>
    <w:p w14:paraId="20FD4AA0">
      <w:pPr>
        <w:ind w:firstLine="420"/>
        <w:jc w:val="left"/>
        <w:textAlignment w:val="center"/>
      </w:pPr>
      <w:r>
        <w:t>【注】罗绶分香：临别以香罗带贻赠留念。</w:t>
      </w:r>
    </w:p>
    <w:p w14:paraId="30248D5B">
      <w:pPr>
        <w:jc w:val="left"/>
        <w:textAlignment w:val="center"/>
      </w:pPr>
      <w:r>
        <w:t>23．下列对这首词的理解和赏析，不正确的一项是（</w:t>
      </w:r>
      <w:r>
        <w:rPr>
          <w:rFonts w:eastAsia="Times New Roman"/>
          <w:kern w:val="0"/>
          <w:sz w:val="24"/>
          <w:szCs w:val="24"/>
        </w:rPr>
        <w:t>   </w:t>
      </w:r>
      <w:r>
        <w:t>）</w:t>
      </w:r>
    </w:p>
    <w:p w14:paraId="054F9C80">
      <w:pPr>
        <w:ind w:left="380"/>
        <w:jc w:val="left"/>
        <w:textAlignment w:val="center"/>
      </w:pPr>
      <w:r>
        <w:t>A．起首用“闹”字烘托花的精神情态，同时总揽春的景象，与宋祁《玉楼春》“红杏枝头春意闹”相比，毫不逊色。</w:t>
      </w:r>
    </w:p>
    <w:p w14:paraId="5A339611">
      <w:pPr>
        <w:ind w:left="380"/>
        <w:jc w:val="left"/>
        <w:textAlignment w:val="center"/>
      </w:pPr>
      <w:r>
        <w:t>B．春归大地带来的春景、春色是如此的多样美好，本可引人入胜，可游人未曾赏玩这芳菲世界，只能付与啼莺语燕。</w:t>
      </w:r>
    </w:p>
    <w:p w14:paraId="0810F387">
      <w:pPr>
        <w:ind w:left="380"/>
        <w:jc w:val="left"/>
        <w:textAlignment w:val="center"/>
      </w:pPr>
      <w:r>
        <w:t>C．词人因孤寂而无心赏春，他登高怀远，向南楼问一声归雁。昔年赏心乐事已风消云散，离别带给人数不清的幽怨。</w:t>
      </w:r>
    </w:p>
    <w:p w14:paraId="0D5B445C">
      <w:pPr>
        <w:ind w:left="380"/>
        <w:jc w:val="left"/>
        <w:textAlignment w:val="center"/>
      </w:pPr>
      <w:r>
        <w:t>D．本词以摹景发端，又以写景收束，两处景物描写的作用相同，使全词成为一个有机整体，上下阕有岭断云连之妙。</w:t>
      </w:r>
    </w:p>
    <w:p w14:paraId="7AA5A9A6">
      <w:pPr>
        <w:jc w:val="left"/>
        <w:textAlignment w:val="center"/>
      </w:pPr>
      <w:r>
        <w:t>24．刘熙载的《艺概》评价这首《水龙吟》“言近旨远，直有宗留守（南宋抗金名将宗泽）大呼渡河之意”，请结合词的下阕谈谈你对这句话的理解。</w:t>
      </w:r>
    </w:p>
    <w:p w14:paraId="2E90898D">
      <w:pPr>
        <w:jc w:val="left"/>
        <w:textAlignment w:val="center"/>
      </w:pPr>
      <w:r>
        <w:rPr>
          <w:rFonts w:hint="eastAsia"/>
        </w:rPr>
        <w:t>十三、</w:t>
      </w:r>
      <w:r>
        <w:rPr>
          <w:color w:val="FF0000"/>
        </w:rPr>
        <w:t>（22下·江苏盐城·期末）</w:t>
      </w:r>
      <w:r>
        <w:t>阅读下面这首唐诗，完成下面小题。</w:t>
      </w:r>
    </w:p>
    <w:p w14:paraId="79F9BC2A">
      <w:pPr>
        <w:jc w:val="center"/>
        <w:textAlignment w:val="center"/>
      </w:pPr>
      <w:r>
        <w:t>任洛阳丞请告</w:t>
      </w:r>
      <w:r>
        <w:rPr>
          <w:rFonts w:ascii="Cambria Math" w:hAnsi="Cambria Math" w:eastAsia="Cambria Math" w:cs="Cambria Math"/>
          <w:vertAlign w:val="superscript"/>
        </w:rPr>
        <w:t>①</w:t>
      </w:r>
      <w:r>
        <w:t>一首</w:t>
      </w:r>
    </w:p>
    <w:p w14:paraId="7CB47E35">
      <w:pPr>
        <w:jc w:val="center"/>
        <w:textAlignment w:val="center"/>
      </w:pPr>
      <w:r>
        <w:rPr>
          <w:rFonts w:ascii="楷体" w:hAnsi="楷体" w:eastAsia="楷体" w:cs="楷体"/>
        </w:rPr>
        <w:t>韦应物</w:t>
      </w:r>
    </w:p>
    <w:p w14:paraId="335AA746">
      <w:pPr>
        <w:jc w:val="center"/>
        <w:textAlignment w:val="center"/>
      </w:pPr>
      <w:r>
        <w:rPr>
          <w:rFonts w:ascii="楷体" w:hAnsi="楷体" w:eastAsia="楷体" w:cs="楷体"/>
        </w:rPr>
        <w:t>方凿不受圆，直木不为轮，揆材各有用，反性生苦辛，折腰非吾事，饮水非吾贫。</w:t>
      </w:r>
    </w:p>
    <w:p w14:paraId="37CFF130">
      <w:pPr>
        <w:jc w:val="center"/>
        <w:textAlignment w:val="center"/>
      </w:pPr>
      <w:r>
        <w:rPr>
          <w:rFonts w:ascii="楷体" w:hAnsi="楷体" w:eastAsia="楷体" w:cs="楷体"/>
        </w:rPr>
        <w:t>休告卧空馆，养病绝嚣尘。游鱼自成族，野鸟亦有群。家园杜陵</w:t>
      </w:r>
      <w:r>
        <w:rPr>
          <w:rFonts w:ascii="楷体" w:hAnsi="楷体" w:eastAsia="楷体" w:cs="楷体"/>
          <w:vertAlign w:val="superscript"/>
        </w:rPr>
        <w:t>②</w:t>
      </w:r>
      <w:r>
        <w:rPr>
          <w:rFonts w:ascii="楷体" w:hAnsi="楷体" w:eastAsia="楷体" w:cs="楷体"/>
        </w:rPr>
        <w:t>下，千岁心氛氲。</w:t>
      </w:r>
    </w:p>
    <w:p w14:paraId="3F64803A">
      <w:pPr>
        <w:jc w:val="center"/>
        <w:textAlignment w:val="center"/>
      </w:pPr>
      <w:r>
        <w:rPr>
          <w:rFonts w:ascii="楷体" w:hAnsi="楷体" w:eastAsia="楷体" w:cs="楷体"/>
        </w:rPr>
        <w:t>天晴嵩山高，雪后河洛春。乔木犹未芳，百草日已新。著书复何为，当去东皋耘。</w:t>
      </w:r>
    </w:p>
    <w:p w14:paraId="0D97F6FB">
      <w:pPr>
        <w:ind w:firstLine="420"/>
        <w:jc w:val="left"/>
        <w:textAlignment w:val="center"/>
      </w:pPr>
      <w:r>
        <w:rPr>
          <w:rFonts w:ascii="楷体" w:hAnsi="楷体" w:eastAsia="楷体" w:cs="楷体"/>
        </w:rPr>
        <w:t>【注】①请告，请求休假。唐制，职事官请假百日，即合停官。②杜陵，今陕西省西安市。</w:t>
      </w:r>
    </w:p>
    <w:p w14:paraId="19EAC0B8">
      <w:pPr>
        <w:jc w:val="left"/>
        <w:textAlignment w:val="center"/>
      </w:pPr>
      <w:r>
        <w:t>25．下列对这首诗的理解和赏析，不正确的一项是（</w:t>
      </w:r>
      <w:r>
        <w:rPr>
          <w:rFonts w:eastAsia="Times New Roman"/>
          <w:kern w:val="0"/>
          <w:sz w:val="24"/>
          <w:szCs w:val="24"/>
        </w:rPr>
        <w:t>   </w:t>
      </w:r>
      <w:r>
        <w:t>）</w:t>
      </w:r>
    </w:p>
    <w:p w14:paraId="5DF01BE6">
      <w:pPr>
        <w:ind w:left="380"/>
        <w:jc w:val="left"/>
        <w:textAlignment w:val="center"/>
      </w:pPr>
      <w:r>
        <w:t>A．诗歌开篇用“木”作喻，形象生动地表明了自己的本性与官场生活格格不入，交代了自己“请告”的原因。</w:t>
      </w:r>
    </w:p>
    <w:p w14:paraId="5F6B2437">
      <w:pPr>
        <w:ind w:left="380"/>
        <w:jc w:val="left"/>
        <w:textAlignment w:val="center"/>
      </w:pPr>
      <w:r>
        <w:t>B．诗人“折腰非吾事”的态度，与李白“安能垂眉折腰事权贵”同样表现了因人生不称意而生发的慷慨愤激之情。</w:t>
      </w:r>
    </w:p>
    <w:p w14:paraId="2C592DC5">
      <w:pPr>
        <w:ind w:left="380"/>
        <w:jc w:val="left"/>
        <w:textAlignment w:val="center"/>
      </w:pPr>
      <w:r>
        <w:t>C．“天晴嵩山高，雪后河洛春”两句，描写初春雪后的静美与生机，嵩山高大巍峨，洛河一带已有春天的气息。</w:t>
      </w:r>
    </w:p>
    <w:p w14:paraId="743DA598">
      <w:pPr>
        <w:ind w:left="380"/>
        <w:jc w:val="left"/>
        <w:textAlignment w:val="center"/>
      </w:pPr>
      <w:r>
        <w:t>D．全诗内容清晰，先写自己做人为官的立场和态度，后半部分实写了诗人回到家乡杜陵后耕耘漫步的隐居生活。</w:t>
      </w:r>
    </w:p>
    <w:p w14:paraId="29FD4C0D">
      <w:pPr>
        <w:jc w:val="left"/>
        <w:textAlignment w:val="center"/>
      </w:pPr>
      <w:r>
        <w:t>26．历来人们多认为“陶韦诗风相似”，请结合本诗与陶渊明的《归园田居》对这一看法作简要分析。</w:t>
      </w:r>
    </w:p>
    <w:p w14:paraId="02D3300C">
      <w:pPr>
        <w:jc w:val="left"/>
        <w:textAlignment w:val="center"/>
      </w:pPr>
      <w:r>
        <w:rPr>
          <w:rFonts w:hint="eastAsia"/>
        </w:rPr>
        <w:t>十四、</w:t>
      </w:r>
      <w:r>
        <w:rPr>
          <w:color w:val="FF0000"/>
        </w:rPr>
        <w:t>（22下·江苏泰州·期末）</w:t>
      </w:r>
      <w:r>
        <w:t>阅读下面这首唐诗，完成下面小题。</w:t>
      </w:r>
    </w:p>
    <w:p w14:paraId="7AE6FCA5">
      <w:pPr>
        <w:jc w:val="center"/>
        <w:textAlignment w:val="center"/>
      </w:pPr>
      <w:r>
        <w:rPr>
          <w:rFonts w:ascii="楷体" w:hAnsi="楷体" w:eastAsia="楷体" w:cs="楷体"/>
          <w:b/>
        </w:rPr>
        <w:t>他乡七夕</w:t>
      </w:r>
    </w:p>
    <w:p w14:paraId="0A77404E">
      <w:pPr>
        <w:jc w:val="center"/>
        <w:textAlignment w:val="center"/>
      </w:pPr>
      <w:r>
        <w:rPr>
          <w:rFonts w:ascii="楷体" w:hAnsi="楷体" w:eastAsia="楷体" w:cs="楷体"/>
        </w:rPr>
        <w:t>孟浩然</w:t>
      </w:r>
    </w:p>
    <w:p w14:paraId="1BEAAC35">
      <w:pPr>
        <w:jc w:val="center"/>
        <w:textAlignment w:val="center"/>
      </w:pPr>
      <w:r>
        <w:rPr>
          <w:rFonts w:ascii="楷体" w:hAnsi="楷体" w:eastAsia="楷体" w:cs="楷体"/>
        </w:rPr>
        <w:t>他乡逢七夕，旅馆益羁愁。</w:t>
      </w:r>
    </w:p>
    <w:p w14:paraId="14DD25C1">
      <w:pPr>
        <w:jc w:val="center"/>
        <w:textAlignment w:val="center"/>
      </w:pPr>
      <w:r>
        <w:rPr>
          <w:rFonts w:ascii="楷体" w:hAnsi="楷体" w:eastAsia="楷体" w:cs="楷体"/>
        </w:rPr>
        <w:t>不见穿针妇，空怀故国楼。</w:t>
      </w:r>
    </w:p>
    <w:p w14:paraId="02FE0EF2">
      <w:pPr>
        <w:jc w:val="center"/>
        <w:textAlignment w:val="center"/>
      </w:pPr>
      <w:r>
        <w:rPr>
          <w:rFonts w:ascii="楷体" w:hAnsi="楷体" w:eastAsia="楷体" w:cs="楷体"/>
        </w:rPr>
        <w:t>绪风初减热，新月始临秋。</w:t>
      </w:r>
    </w:p>
    <w:p w14:paraId="6790055F">
      <w:pPr>
        <w:jc w:val="center"/>
        <w:textAlignment w:val="center"/>
      </w:pPr>
      <w:r>
        <w:rPr>
          <w:rFonts w:ascii="楷体" w:hAnsi="楷体" w:eastAsia="楷体" w:cs="楷体"/>
        </w:rPr>
        <w:t>谁忍窥河汉，迢迢问斗牛。</w:t>
      </w:r>
    </w:p>
    <w:p w14:paraId="1B2AF4D8">
      <w:pPr>
        <w:jc w:val="left"/>
        <w:textAlignment w:val="center"/>
      </w:pPr>
      <w:r>
        <w:t>27．下列对这首诗的理解和赏析，不正确的一项是（</w:t>
      </w:r>
      <w:r>
        <w:rPr>
          <w:rFonts w:eastAsia="Times New Roman"/>
          <w:kern w:val="0"/>
          <w:sz w:val="24"/>
          <w:szCs w:val="24"/>
        </w:rPr>
        <w:t>   </w:t>
      </w:r>
      <w:r>
        <w:t>）</w:t>
      </w:r>
    </w:p>
    <w:p w14:paraId="59FFB917">
      <w:pPr>
        <w:ind w:left="380"/>
        <w:jc w:val="left"/>
        <w:textAlignment w:val="center"/>
      </w:pPr>
      <w:r>
        <w:t>A．首联交代了时间——七夕，地点——他乡，“旅馆”一词表明此刻诗人身份是“游子”，呼应标题。</w:t>
      </w:r>
    </w:p>
    <w:p w14:paraId="426C9128">
      <w:pPr>
        <w:ind w:left="380"/>
        <w:jc w:val="left"/>
        <w:textAlignment w:val="center"/>
      </w:pPr>
      <w:r>
        <w:t>B．颔联“空怀故国楼”表达了对往昔国都的思念之情，与“故国不堪回首月明中”的“故国”同义。</w:t>
      </w:r>
    </w:p>
    <w:p w14:paraId="5A09714A">
      <w:pPr>
        <w:ind w:left="380"/>
        <w:jc w:val="left"/>
        <w:textAlignment w:val="center"/>
      </w:pPr>
      <w:r>
        <w:t>C．“绪风”是微小的风，吹在身上已不那么炎热，“新月”是农历每月初出的月亮，也称“峨眉月”。</w:t>
      </w:r>
    </w:p>
    <w:p w14:paraId="374C01D8">
      <w:pPr>
        <w:ind w:left="380"/>
        <w:jc w:val="left"/>
        <w:textAlignment w:val="center"/>
      </w:pPr>
      <w:r>
        <w:t>D．颈联以对初秋景物的描写表现诗人的愁苦，尾联在反问中表明诗人的愁绪已到了无法排遣的程度。</w:t>
      </w:r>
    </w:p>
    <w:p w14:paraId="75F8181C">
      <w:pPr>
        <w:jc w:val="left"/>
        <w:textAlignment w:val="center"/>
      </w:pPr>
      <w:r>
        <w:t>28．闻一多在《唐诗杂论》中说孟浩然的诗歌“像一杯白开水，惟其如此，乃有醇味”。意思是孟诗风格清淡，但蕴含的情感却是醇厚的。请结合本诗对此作简要分析。</w:t>
      </w:r>
    </w:p>
    <w:p w14:paraId="7917FDBE">
      <w:pPr>
        <w:jc w:val="left"/>
        <w:textAlignment w:val="center"/>
      </w:pPr>
      <w:r>
        <w:rPr>
          <w:rFonts w:hint="eastAsia"/>
        </w:rPr>
        <w:t>十五、</w:t>
      </w:r>
      <w:r>
        <w:rPr>
          <w:color w:val="FF0000"/>
        </w:rPr>
        <w:t>（22下·江苏徐州·期末）</w:t>
      </w:r>
      <w:r>
        <w:t>阅读下面这首宋词，完成下面小题。</w:t>
      </w:r>
    </w:p>
    <w:p w14:paraId="286E56A7">
      <w:pPr>
        <w:jc w:val="center"/>
        <w:textAlignment w:val="center"/>
      </w:pPr>
      <w:r>
        <w:rPr>
          <w:rFonts w:ascii="楷体" w:hAnsi="楷体" w:eastAsia="楷体" w:cs="楷体"/>
        </w:rPr>
        <w:t xml:space="preserve">    </w:t>
      </w:r>
      <w:r>
        <w:t xml:space="preserve"> 贺新郎·端午</w:t>
      </w:r>
      <w:r>
        <w:rPr>
          <w:rFonts w:eastAsia="Times New Roman"/>
          <w:kern w:val="0"/>
          <w:sz w:val="24"/>
          <w:szCs w:val="24"/>
        </w:rPr>
        <w:t>    </w:t>
      </w:r>
    </w:p>
    <w:p w14:paraId="2BFF00D6">
      <w:pPr>
        <w:jc w:val="center"/>
        <w:textAlignment w:val="center"/>
      </w:pPr>
      <w:r>
        <w:rPr>
          <w:rFonts w:ascii="楷体" w:hAnsi="楷体" w:eastAsia="楷体" w:cs="楷体"/>
        </w:rPr>
        <w:t>刘克庄</w:t>
      </w:r>
      <w:r>
        <w:rPr>
          <w:rFonts w:ascii="楷体" w:hAnsi="楷体" w:eastAsia="楷体" w:cs="楷体"/>
          <w:vertAlign w:val="superscript"/>
        </w:rPr>
        <w:t>①</w:t>
      </w:r>
    </w:p>
    <w:p w14:paraId="70CFE61C">
      <w:pPr>
        <w:ind w:firstLine="420"/>
        <w:jc w:val="center"/>
        <w:textAlignment w:val="center"/>
      </w:pPr>
      <w:r>
        <w:rPr>
          <w:rFonts w:ascii="楷体" w:hAnsi="楷体" w:eastAsia="楷体" w:cs="楷体"/>
        </w:rPr>
        <w:t>深院榴花吐。画帘开、束衣纨扇，午风清暑。儿女纷纷夸结束</w:t>
      </w:r>
      <w:r>
        <w:rPr>
          <w:rFonts w:ascii="楷体" w:hAnsi="楷体" w:eastAsia="楷体" w:cs="楷体"/>
          <w:vertAlign w:val="superscript"/>
        </w:rPr>
        <w:t>②</w:t>
      </w:r>
      <w:r>
        <w:rPr>
          <w:rFonts w:ascii="楷体" w:hAnsi="楷体" w:eastAsia="楷体" w:cs="楷体"/>
        </w:rPr>
        <w:t>，新样钗符艾虎。早已有、游人观渡。老大逢场慵作戏，任陌头、年少争旗鼓。溪雨急，浪花舞。</w:t>
      </w:r>
    </w:p>
    <w:p w14:paraId="72BBAE3D">
      <w:pPr>
        <w:ind w:firstLine="420"/>
        <w:jc w:val="center"/>
        <w:textAlignment w:val="center"/>
      </w:pPr>
      <w:r>
        <w:rPr>
          <w:rFonts w:ascii="楷体" w:hAnsi="楷体" w:eastAsia="楷体" w:cs="楷体"/>
        </w:rPr>
        <w:t>灵均</w:t>
      </w:r>
      <w:r>
        <w:rPr>
          <w:rFonts w:ascii="楷体" w:hAnsi="楷体" w:eastAsia="楷体" w:cs="楷体"/>
          <w:vertAlign w:val="superscript"/>
        </w:rPr>
        <w:t>③</w:t>
      </w:r>
      <w:r>
        <w:rPr>
          <w:rFonts w:ascii="楷体" w:hAnsi="楷体" w:eastAsia="楷体" w:cs="楷体"/>
        </w:rPr>
        <w:t>标致高如许。忆生平、既纫兰佩，更怀椒醑</w:t>
      </w:r>
      <w:r>
        <w:rPr>
          <w:rFonts w:ascii="楷体" w:hAnsi="楷体" w:eastAsia="楷体" w:cs="楷体"/>
          <w:vertAlign w:val="superscript"/>
        </w:rPr>
        <w:t>④</w:t>
      </w:r>
      <w:r>
        <w:rPr>
          <w:rFonts w:ascii="楷体" w:hAnsi="楷体" w:eastAsia="楷体" w:cs="楷体"/>
        </w:rPr>
        <w:t>。谁信骚魂千载后，波底垂涎角黍</w:t>
      </w:r>
      <w:r>
        <w:rPr>
          <w:rFonts w:ascii="楷体" w:hAnsi="楷体" w:eastAsia="楷体" w:cs="楷体"/>
          <w:vertAlign w:val="superscript"/>
        </w:rPr>
        <w:t>⑤</w:t>
      </w:r>
      <w:r>
        <w:rPr>
          <w:rFonts w:ascii="楷体" w:hAnsi="楷体" w:eastAsia="楷体" w:cs="楷体"/>
        </w:rPr>
        <w:t>又说是、蛟馋龙怒。把似而今醒到了，料当年、醉死差无苦。聊一笑，吊千古。</w:t>
      </w:r>
    </w:p>
    <w:p w14:paraId="251853EC">
      <w:pPr>
        <w:ind w:firstLine="420"/>
        <w:jc w:val="left"/>
        <w:textAlignment w:val="center"/>
      </w:pPr>
      <w:r>
        <w:t>[注]</w:t>
      </w:r>
      <w:r>
        <w:rPr>
          <w:rFonts w:hint="eastAsia" w:ascii="宋体" w:hAnsi="宋体" w:cs="宋体"/>
        </w:rPr>
        <w:t>①</w:t>
      </w:r>
      <w:r>
        <w:t>刘克庄：南宋词人。一生关心国事，志在收复失地，却仕途坎坷，屡遭挫折。</w:t>
      </w:r>
      <w:r>
        <w:rPr>
          <w:rFonts w:hint="eastAsia" w:ascii="宋体" w:hAnsi="宋体" w:cs="宋体"/>
        </w:rPr>
        <w:t>②</w:t>
      </w:r>
      <w:r>
        <w:t>结束：妆束、打扮。</w:t>
      </w:r>
      <w:r>
        <w:rPr>
          <w:rFonts w:hint="eastAsia" w:ascii="宋体" w:hAnsi="宋体" w:cs="宋体"/>
        </w:rPr>
        <w:t>③</w:t>
      </w:r>
      <w:r>
        <w:t>灵均：屈原名平，字灵均。</w:t>
      </w:r>
      <w:r>
        <w:rPr>
          <w:rFonts w:hint="eastAsia" w:ascii="宋体" w:hAnsi="宋体" w:cs="宋体"/>
        </w:rPr>
        <w:t>④</w:t>
      </w:r>
      <w:r>
        <w:t>纫兰佩、怀椒醑：佩秋兰于身、持香酒礼神。</w:t>
      </w:r>
      <w:r>
        <w:rPr>
          <w:rFonts w:hint="eastAsia" w:ascii="宋体" w:hAnsi="宋体" w:cs="宋体"/>
        </w:rPr>
        <w:t>⑤</w:t>
      </w:r>
      <w:r>
        <w:t>角黍：粽子。</w:t>
      </w:r>
    </w:p>
    <w:p w14:paraId="31583EA8">
      <w:pPr>
        <w:jc w:val="left"/>
        <w:textAlignment w:val="center"/>
      </w:pPr>
      <w:r>
        <w:t>29．下列对这首词的理解和赏析，不正确的一项是（</w:t>
      </w:r>
      <w:r>
        <w:rPr>
          <w:rFonts w:eastAsia="Times New Roman"/>
          <w:kern w:val="0"/>
          <w:sz w:val="24"/>
          <w:szCs w:val="24"/>
        </w:rPr>
        <w:t>    </w:t>
      </w:r>
      <w:r>
        <w:t>）</w:t>
      </w:r>
    </w:p>
    <w:p w14:paraId="2168762B">
      <w:pPr>
        <w:ind w:left="380"/>
        <w:jc w:val="left"/>
        <w:textAlignment w:val="center"/>
      </w:pPr>
      <w:r>
        <w:t>A．开篇十分巧妙，用石榴花、钗符艾虎等物点明节令、照应“端午”。</w:t>
      </w:r>
    </w:p>
    <w:p w14:paraId="3F8A1FDF">
      <w:pPr>
        <w:ind w:left="380"/>
        <w:jc w:val="left"/>
        <w:textAlignment w:val="center"/>
      </w:pPr>
      <w:r>
        <w:t>B．“儿女”等句写青年们争夸装束、兴高采烈，游人观渡、热闹非凡。</w:t>
      </w:r>
    </w:p>
    <w:p w14:paraId="30F57618">
      <w:pPr>
        <w:ind w:left="380"/>
        <w:jc w:val="left"/>
        <w:textAlignment w:val="center"/>
      </w:pPr>
      <w:r>
        <w:t>C．“慵”与“争”形成对比，表现词人对“年少争旗鼓”的羡慕之情。</w:t>
      </w:r>
    </w:p>
    <w:p w14:paraId="53C04684">
      <w:pPr>
        <w:ind w:left="380"/>
        <w:jc w:val="left"/>
        <w:textAlignment w:val="center"/>
      </w:pPr>
      <w:r>
        <w:t>D．“溪雨急，浪花舞”一句，描绘了赛龙舟的争渡场面，极富动态美。</w:t>
      </w:r>
    </w:p>
    <w:p w14:paraId="660BB52E">
      <w:pPr>
        <w:jc w:val="left"/>
        <w:textAlignment w:val="center"/>
      </w:pPr>
      <w:r>
        <w:t>30．有人评价此词“以历史为镜，抒写悲愤之心”，请结合下片，谈谈你的理解。</w:t>
      </w:r>
    </w:p>
    <w:sectPr>
      <w:pgSz w:w="11906" w:h="16838"/>
      <w:pgMar w:top="1440" w:right="1080" w:bottom="1440" w:left="108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EC636-C1D2-4201-94D9-664957F246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embedRegular r:id="rId2" w:fontKey="{490BDAAE-E095-4745-9771-F185B0172073}"/>
  </w:font>
  <w:font w:name="Cambria Math">
    <w:panose1 w:val="02040503050406030204"/>
    <w:charset w:val="01"/>
    <w:family w:val="roman"/>
    <w:pitch w:val="default"/>
    <w:sig w:usb0="E00006FF" w:usb1="420024FF" w:usb2="02000000" w:usb3="00000000" w:csb0="2000019F" w:csb1="00000000"/>
    <w:embedRegular r:id="rId3" w:fontKey="{EEB8EDF3-CFE9-4E3E-9AC7-A9FBFB4D530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A065A1"/>
    <w:rsid w:val="000237F5"/>
    <w:rsid w:val="00033A2F"/>
    <w:rsid w:val="0004039E"/>
    <w:rsid w:val="00040A47"/>
    <w:rsid w:val="00042478"/>
    <w:rsid w:val="00050F83"/>
    <w:rsid w:val="00052276"/>
    <w:rsid w:val="00063BFA"/>
    <w:rsid w:val="00065AB4"/>
    <w:rsid w:val="000671B0"/>
    <w:rsid w:val="000717A4"/>
    <w:rsid w:val="000A45AF"/>
    <w:rsid w:val="000B0F7F"/>
    <w:rsid w:val="000B1847"/>
    <w:rsid w:val="000D4C3F"/>
    <w:rsid w:val="000D60E6"/>
    <w:rsid w:val="000F0E19"/>
    <w:rsid w:val="000F5D49"/>
    <w:rsid w:val="001026D6"/>
    <w:rsid w:val="00107915"/>
    <w:rsid w:val="00113268"/>
    <w:rsid w:val="00123BA6"/>
    <w:rsid w:val="00123BD1"/>
    <w:rsid w:val="00127812"/>
    <w:rsid w:val="001305CF"/>
    <w:rsid w:val="00163482"/>
    <w:rsid w:val="00167B80"/>
    <w:rsid w:val="00171810"/>
    <w:rsid w:val="00173F01"/>
    <w:rsid w:val="00190A63"/>
    <w:rsid w:val="00193D0F"/>
    <w:rsid w:val="001B17BD"/>
    <w:rsid w:val="001B788E"/>
    <w:rsid w:val="001C75CD"/>
    <w:rsid w:val="001D52F6"/>
    <w:rsid w:val="001F29B1"/>
    <w:rsid w:val="002074B0"/>
    <w:rsid w:val="00215C48"/>
    <w:rsid w:val="0022468D"/>
    <w:rsid w:val="00246D99"/>
    <w:rsid w:val="00262245"/>
    <w:rsid w:val="00267203"/>
    <w:rsid w:val="00285270"/>
    <w:rsid w:val="00286BD3"/>
    <w:rsid w:val="0029545A"/>
    <w:rsid w:val="002A6823"/>
    <w:rsid w:val="002A7A0E"/>
    <w:rsid w:val="002B554C"/>
    <w:rsid w:val="002D2DE3"/>
    <w:rsid w:val="002D7E20"/>
    <w:rsid w:val="00305030"/>
    <w:rsid w:val="003076E7"/>
    <w:rsid w:val="003117FB"/>
    <w:rsid w:val="003371B0"/>
    <w:rsid w:val="003409AE"/>
    <w:rsid w:val="00356CC4"/>
    <w:rsid w:val="00365253"/>
    <w:rsid w:val="00376ED4"/>
    <w:rsid w:val="003773D5"/>
    <w:rsid w:val="0039080F"/>
    <w:rsid w:val="003A1667"/>
    <w:rsid w:val="003D19A8"/>
    <w:rsid w:val="003E4412"/>
    <w:rsid w:val="003E473E"/>
    <w:rsid w:val="003E47CF"/>
    <w:rsid w:val="003E4D98"/>
    <w:rsid w:val="004070FB"/>
    <w:rsid w:val="004151FC"/>
    <w:rsid w:val="004331BE"/>
    <w:rsid w:val="00435FFF"/>
    <w:rsid w:val="00442624"/>
    <w:rsid w:val="00453BB7"/>
    <w:rsid w:val="00453CA2"/>
    <w:rsid w:val="00454E1D"/>
    <w:rsid w:val="004829AB"/>
    <w:rsid w:val="00484F94"/>
    <w:rsid w:val="0049197C"/>
    <w:rsid w:val="00493431"/>
    <w:rsid w:val="0049771C"/>
    <w:rsid w:val="004A3202"/>
    <w:rsid w:val="004B0427"/>
    <w:rsid w:val="004B60BB"/>
    <w:rsid w:val="004C0DC7"/>
    <w:rsid w:val="004C5702"/>
    <w:rsid w:val="004C5FD1"/>
    <w:rsid w:val="00500211"/>
    <w:rsid w:val="005072DB"/>
    <w:rsid w:val="005107E6"/>
    <w:rsid w:val="0051313C"/>
    <w:rsid w:val="005522A1"/>
    <w:rsid w:val="00553A25"/>
    <w:rsid w:val="005631CD"/>
    <w:rsid w:val="005A1CBF"/>
    <w:rsid w:val="005A2793"/>
    <w:rsid w:val="005B3BE5"/>
    <w:rsid w:val="005B6394"/>
    <w:rsid w:val="005C7EAD"/>
    <w:rsid w:val="005D2A42"/>
    <w:rsid w:val="005D3B28"/>
    <w:rsid w:val="00612609"/>
    <w:rsid w:val="00632FFD"/>
    <w:rsid w:val="006421A9"/>
    <w:rsid w:val="00653FB4"/>
    <w:rsid w:val="00660D63"/>
    <w:rsid w:val="006734E9"/>
    <w:rsid w:val="006915BD"/>
    <w:rsid w:val="00694291"/>
    <w:rsid w:val="00696D65"/>
    <w:rsid w:val="0070446B"/>
    <w:rsid w:val="007129BE"/>
    <w:rsid w:val="00740C33"/>
    <w:rsid w:val="00762A09"/>
    <w:rsid w:val="00766469"/>
    <w:rsid w:val="00770B28"/>
    <w:rsid w:val="007775B0"/>
    <w:rsid w:val="00780728"/>
    <w:rsid w:val="00781553"/>
    <w:rsid w:val="00784D6D"/>
    <w:rsid w:val="00792ACB"/>
    <w:rsid w:val="007A105B"/>
    <w:rsid w:val="007A28F1"/>
    <w:rsid w:val="007A40CC"/>
    <w:rsid w:val="007D420F"/>
    <w:rsid w:val="007E3FE9"/>
    <w:rsid w:val="007E5253"/>
    <w:rsid w:val="007F47DA"/>
    <w:rsid w:val="007F621C"/>
    <w:rsid w:val="00821F50"/>
    <w:rsid w:val="00851B19"/>
    <w:rsid w:val="00852757"/>
    <w:rsid w:val="00860818"/>
    <w:rsid w:val="00872595"/>
    <w:rsid w:val="00877051"/>
    <w:rsid w:val="008839D6"/>
    <w:rsid w:val="00885CBB"/>
    <w:rsid w:val="0089372B"/>
    <w:rsid w:val="00894E16"/>
    <w:rsid w:val="008B4194"/>
    <w:rsid w:val="008B7FE0"/>
    <w:rsid w:val="008C63B4"/>
    <w:rsid w:val="008C6DE5"/>
    <w:rsid w:val="008D3519"/>
    <w:rsid w:val="008E23CB"/>
    <w:rsid w:val="008F6827"/>
    <w:rsid w:val="00911578"/>
    <w:rsid w:val="00913545"/>
    <w:rsid w:val="009377BF"/>
    <w:rsid w:val="00965D80"/>
    <w:rsid w:val="00977557"/>
    <w:rsid w:val="009A196D"/>
    <w:rsid w:val="009A6405"/>
    <w:rsid w:val="009B71ED"/>
    <w:rsid w:val="009E790A"/>
    <w:rsid w:val="009E7A64"/>
    <w:rsid w:val="00A065A1"/>
    <w:rsid w:val="00A10DCF"/>
    <w:rsid w:val="00A31450"/>
    <w:rsid w:val="00A325C3"/>
    <w:rsid w:val="00A33BD0"/>
    <w:rsid w:val="00A400A6"/>
    <w:rsid w:val="00A43BEB"/>
    <w:rsid w:val="00A5208A"/>
    <w:rsid w:val="00A56D31"/>
    <w:rsid w:val="00A7010B"/>
    <w:rsid w:val="00A7362F"/>
    <w:rsid w:val="00AA030D"/>
    <w:rsid w:val="00AD699C"/>
    <w:rsid w:val="00AD7AC7"/>
    <w:rsid w:val="00AE777B"/>
    <w:rsid w:val="00AF3FFE"/>
    <w:rsid w:val="00B0438B"/>
    <w:rsid w:val="00B1228C"/>
    <w:rsid w:val="00B14670"/>
    <w:rsid w:val="00B32B4B"/>
    <w:rsid w:val="00B32FA7"/>
    <w:rsid w:val="00B35C39"/>
    <w:rsid w:val="00B3607A"/>
    <w:rsid w:val="00B55DF4"/>
    <w:rsid w:val="00B617C7"/>
    <w:rsid w:val="00B9356C"/>
    <w:rsid w:val="00B93948"/>
    <w:rsid w:val="00BD1B87"/>
    <w:rsid w:val="00BF0392"/>
    <w:rsid w:val="00BF647E"/>
    <w:rsid w:val="00C02FC6"/>
    <w:rsid w:val="00C03BF6"/>
    <w:rsid w:val="00C24936"/>
    <w:rsid w:val="00C255DA"/>
    <w:rsid w:val="00C36F12"/>
    <w:rsid w:val="00C44A43"/>
    <w:rsid w:val="00C46BB6"/>
    <w:rsid w:val="00C60D20"/>
    <w:rsid w:val="00C91A1C"/>
    <w:rsid w:val="00C93D8B"/>
    <w:rsid w:val="00CB20D6"/>
    <w:rsid w:val="00CB3190"/>
    <w:rsid w:val="00CC04C3"/>
    <w:rsid w:val="00CC6EA6"/>
    <w:rsid w:val="00CD4E2C"/>
    <w:rsid w:val="00CE5482"/>
    <w:rsid w:val="00CF3925"/>
    <w:rsid w:val="00D01A9B"/>
    <w:rsid w:val="00D16592"/>
    <w:rsid w:val="00D30EC7"/>
    <w:rsid w:val="00D348DB"/>
    <w:rsid w:val="00D373D4"/>
    <w:rsid w:val="00D4266D"/>
    <w:rsid w:val="00D51E8D"/>
    <w:rsid w:val="00D558C2"/>
    <w:rsid w:val="00D60127"/>
    <w:rsid w:val="00D65C89"/>
    <w:rsid w:val="00D675F3"/>
    <w:rsid w:val="00D831C6"/>
    <w:rsid w:val="00D9101F"/>
    <w:rsid w:val="00DA09BE"/>
    <w:rsid w:val="00DD18D8"/>
    <w:rsid w:val="00DD6F73"/>
    <w:rsid w:val="00DD75A8"/>
    <w:rsid w:val="00DF0C37"/>
    <w:rsid w:val="00E2383A"/>
    <w:rsid w:val="00E33F4C"/>
    <w:rsid w:val="00E41520"/>
    <w:rsid w:val="00E53232"/>
    <w:rsid w:val="00E5696A"/>
    <w:rsid w:val="00E61BA7"/>
    <w:rsid w:val="00E67441"/>
    <w:rsid w:val="00E91F81"/>
    <w:rsid w:val="00E95C50"/>
    <w:rsid w:val="00EA0BF5"/>
    <w:rsid w:val="00EC1549"/>
    <w:rsid w:val="00EC40F3"/>
    <w:rsid w:val="00EE5D58"/>
    <w:rsid w:val="00EF1C37"/>
    <w:rsid w:val="00EF2542"/>
    <w:rsid w:val="00F06B07"/>
    <w:rsid w:val="00F110DC"/>
    <w:rsid w:val="00F1389E"/>
    <w:rsid w:val="00F15F7E"/>
    <w:rsid w:val="00F251E1"/>
    <w:rsid w:val="00F81C62"/>
    <w:rsid w:val="00F869D3"/>
    <w:rsid w:val="00F96A3D"/>
    <w:rsid w:val="00FB271F"/>
    <w:rsid w:val="00FB52CA"/>
    <w:rsid w:val="00FC0473"/>
    <w:rsid w:val="00FC288A"/>
    <w:rsid w:val="00FD2252"/>
    <w:rsid w:val="00FD39ED"/>
    <w:rsid w:val="00FE589C"/>
    <w:rsid w:val="00FF52D7"/>
    <w:rsid w:val="00FF61C1"/>
    <w:rsid w:val="03DE0F59"/>
    <w:rsid w:val="05045D94"/>
    <w:rsid w:val="06A3578B"/>
    <w:rsid w:val="075D4763"/>
    <w:rsid w:val="09735937"/>
    <w:rsid w:val="0A6830F6"/>
    <w:rsid w:val="0D7053CE"/>
    <w:rsid w:val="0D8F5B6B"/>
    <w:rsid w:val="0E4342C9"/>
    <w:rsid w:val="0EC146F9"/>
    <w:rsid w:val="10684B69"/>
    <w:rsid w:val="10D04CC0"/>
    <w:rsid w:val="1141408B"/>
    <w:rsid w:val="126B70C3"/>
    <w:rsid w:val="128C07B9"/>
    <w:rsid w:val="130723FD"/>
    <w:rsid w:val="13863113"/>
    <w:rsid w:val="13F80819"/>
    <w:rsid w:val="146A010D"/>
    <w:rsid w:val="14BA748E"/>
    <w:rsid w:val="158236E6"/>
    <w:rsid w:val="16482D3B"/>
    <w:rsid w:val="167B0901"/>
    <w:rsid w:val="16AD7CFC"/>
    <w:rsid w:val="182979FE"/>
    <w:rsid w:val="18540892"/>
    <w:rsid w:val="1A572ED7"/>
    <w:rsid w:val="1B065E75"/>
    <w:rsid w:val="1C575461"/>
    <w:rsid w:val="1D6733C8"/>
    <w:rsid w:val="1DB122D4"/>
    <w:rsid w:val="1DE90CB4"/>
    <w:rsid w:val="1EAC38F3"/>
    <w:rsid w:val="206748D3"/>
    <w:rsid w:val="206F7DC2"/>
    <w:rsid w:val="20A938D7"/>
    <w:rsid w:val="215B1148"/>
    <w:rsid w:val="21AB33D9"/>
    <w:rsid w:val="21DE2669"/>
    <w:rsid w:val="24627F15"/>
    <w:rsid w:val="25F068FA"/>
    <w:rsid w:val="277F0E88"/>
    <w:rsid w:val="294D2883"/>
    <w:rsid w:val="296203DE"/>
    <w:rsid w:val="29B46346"/>
    <w:rsid w:val="2A7C512C"/>
    <w:rsid w:val="2AD83F8A"/>
    <w:rsid w:val="2B2C33CC"/>
    <w:rsid w:val="2B69251F"/>
    <w:rsid w:val="2C304C50"/>
    <w:rsid w:val="2C6A28C2"/>
    <w:rsid w:val="2CD17022"/>
    <w:rsid w:val="2DD33ABD"/>
    <w:rsid w:val="2E6A5E70"/>
    <w:rsid w:val="2E7E481A"/>
    <w:rsid w:val="2F077072"/>
    <w:rsid w:val="2F5B686F"/>
    <w:rsid w:val="2FA71DEF"/>
    <w:rsid w:val="308966F2"/>
    <w:rsid w:val="31EE64C5"/>
    <w:rsid w:val="32CA112F"/>
    <w:rsid w:val="334051FB"/>
    <w:rsid w:val="33B32A75"/>
    <w:rsid w:val="34936C16"/>
    <w:rsid w:val="369B2E08"/>
    <w:rsid w:val="3864178A"/>
    <w:rsid w:val="38A86216"/>
    <w:rsid w:val="38FF327C"/>
    <w:rsid w:val="392C65F3"/>
    <w:rsid w:val="39BC7152"/>
    <w:rsid w:val="39C11A59"/>
    <w:rsid w:val="39C17BE9"/>
    <w:rsid w:val="3AFE7CBA"/>
    <w:rsid w:val="3B4514D6"/>
    <w:rsid w:val="3BEC0612"/>
    <w:rsid w:val="3BF17F24"/>
    <w:rsid w:val="3C9D5708"/>
    <w:rsid w:val="3D09401E"/>
    <w:rsid w:val="3D3F29DE"/>
    <w:rsid w:val="3DA62A28"/>
    <w:rsid w:val="3DB13661"/>
    <w:rsid w:val="41312A62"/>
    <w:rsid w:val="4235697A"/>
    <w:rsid w:val="42FE07E0"/>
    <w:rsid w:val="431E2E81"/>
    <w:rsid w:val="459C0E15"/>
    <w:rsid w:val="462C5421"/>
    <w:rsid w:val="477C03B9"/>
    <w:rsid w:val="47D01F1E"/>
    <w:rsid w:val="48861A05"/>
    <w:rsid w:val="488E2B78"/>
    <w:rsid w:val="48FD7D0D"/>
    <w:rsid w:val="497D5F38"/>
    <w:rsid w:val="4A6E14A1"/>
    <w:rsid w:val="4BD77D78"/>
    <w:rsid w:val="4D4D77C5"/>
    <w:rsid w:val="4DEC71D8"/>
    <w:rsid w:val="4EFB5AAE"/>
    <w:rsid w:val="517319CE"/>
    <w:rsid w:val="51A61F84"/>
    <w:rsid w:val="51AB3956"/>
    <w:rsid w:val="51E9259B"/>
    <w:rsid w:val="55746AC9"/>
    <w:rsid w:val="563C2100"/>
    <w:rsid w:val="580B6C35"/>
    <w:rsid w:val="58827386"/>
    <w:rsid w:val="59AF4093"/>
    <w:rsid w:val="5ADA6E0B"/>
    <w:rsid w:val="5C424F25"/>
    <w:rsid w:val="5DC95648"/>
    <w:rsid w:val="5EE41FF6"/>
    <w:rsid w:val="5EFE23A4"/>
    <w:rsid w:val="5F2A58A4"/>
    <w:rsid w:val="60E02F3A"/>
    <w:rsid w:val="613B0E0C"/>
    <w:rsid w:val="617C2CE8"/>
    <w:rsid w:val="639B1D7D"/>
    <w:rsid w:val="6506195F"/>
    <w:rsid w:val="655B22F5"/>
    <w:rsid w:val="65760468"/>
    <w:rsid w:val="66752455"/>
    <w:rsid w:val="667E37EB"/>
    <w:rsid w:val="66BF6F7E"/>
    <w:rsid w:val="67E06111"/>
    <w:rsid w:val="68A3251E"/>
    <w:rsid w:val="69DD3E6D"/>
    <w:rsid w:val="6A47485B"/>
    <w:rsid w:val="6C125FC4"/>
    <w:rsid w:val="6CDD47F3"/>
    <w:rsid w:val="6D25527A"/>
    <w:rsid w:val="6D2F06F5"/>
    <w:rsid w:val="6F4731FE"/>
    <w:rsid w:val="6F706267"/>
    <w:rsid w:val="6F9C63CD"/>
    <w:rsid w:val="70767272"/>
    <w:rsid w:val="72232EED"/>
    <w:rsid w:val="72AB0293"/>
    <w:rsid w:val="733A7EE1"/>
    <w:rsid w:val="743E441C"/>
    <w:rsid w:val="75D60ECB"/>
    <w:rsid w:val="77C10148"/>
    <w:rsid w:val="79023979"/>
    <w:rsid w:val="792E1975"/>
    <w:rsid w:val="79C14FEB"/>
    <w:rsid w:val="7B6B6E13"/>
    <w:rsid w:val="7B9E4AFB"/>
    <w:rsid w:val="7C220F3E"/>
    <w:rsid w:val="7CE4423C"/>
    <w:rsid w:val="7D2143BE"/>
    <w:rsid w:val="7D2E4B1D"/>
    <w:rsid w:val="7F85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pPr>
      <w:spacing w:line="240" w:lineRule="auto"/>
    </w:pPr>
    <w:rPr>
      <w:rFonts w:ascii="宋体" w:hAnsi="Courier New" w:cs="Courier New"/>
      <w:szCs w:val="21"/>
    </w:r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9"/>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纯文本 Char"/>
    <w:link w:val="2"/>
    <w:uiPriority w:val="0"/>
    <w:rPr>
      <w:rFonts w:ascii="宋体" w:hAnsi="Courier New" w:eastAsia="宋体" w:cs="Courier New"/>
      <w:szCs w:val="21"/>
    </w:rPr>
  </w:style>
  <w:style w:type="character" w:customStyle="1" w:styleId="9">
    <w:name w:val="页脚 Char"/>
    <w:link w:val="4"/>
    <w:uiPriority w:val="99"/>
    <w:rPr>
      <w:sz w:val="18"/>
      <w:szCs w:val="18"/>
    </w:rPr>
  </w:style>
  <w:style w:type="character" w:customStyle="1" w:styleId="10">
    <w:name w:val="页眉 Char"/>
    <w:link w:val="5"/>
    <w:uiPriority w:val="99"/>
    <w:rPr>
      <w:sz w:val="18"/>
      <w:szCs w:val="18"/>
    </w:rPr>
  </w:style>
  <w:style w:type="paragraph" w:customStyle="1" w:styleId="11">
    <w:name w:val="Header_0"/>
    <w:basedOn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customStyle="1" w:styleId="12">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9</Pages>
  <Words>6404</Words>
  <Characters>6461</Characters>
  <Lines>3</Lines>
  <Paragraphs>13</Paragraphs>
  <TotalTime>1</TotalTime>
  <ScaleCrop>false</ScaleCrop>
  <LinksUpToDate>false</LinksUpToDate>
  <CharactersWithSpaces>6524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2024-05-15T01:55:00Z</dcterms:created>
  <dc:creator>学科网(Zxxk.Com)</dc:creator>
  <cp:lastModifiedBy>雷培利</cp:lastModifiedBy>
  <dcterms:modified xsi:type="dcterms:W3CDTF">2024-09-05T10:23:30Z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C203D77E98974CF6BC00E6768D1FED39_12</vt:lpwstr>
  </property>
</Properties>
</file>