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072AD">
      <w:pPr>
        <w:adjustRightInd w:val="0"/>
        <w:snapToGrid w:val="0"/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11709400</wp:posOffset>
            </wp:positionH>
            <wp:positionV relativeFrom="topMargin">
              <wp:posOffset>12141200</wp:posOffset>
            </wp:positionV>
            <wp:extent cx="469900" cy="406400"/>
            <wp:effectExtent l="0" t="0" r="2540" b="508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40"/>
        </w:rPr>
        <w:t>高一生物复习讲义12</w:t>
      </w:r>
    </w:p>
    <w:p w14:paraId="55DCE2AC">
      <w:pPr>
        <w:pStyle w:val="2"/>
        <w:tabs>
          <w:tab w:val="left" w:pos="3402"/>
        </w:tabs>
        <w:adjustRightInd w:val="0"/>
        <w:snapToGrid w:val="0"/>
        <w:spacing w:before="0" w:after="0" w:line="240" w:lineRule="auto"/>
        <w:jc w:val="center"/>
        <w:rPr>
          <w:rFonts w:ascii="宋体" w:hAnsi="宋体" w:eastAsia="宋体" w:cs="宋体"/>
          <w:b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sz w:val="21"/>
          <w:szCs w:val="21"/>
        </w:rPr>
        <w:t xml:space="preserve">知识点12  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 ATP是驱动细胞生命活动的直接能源物质</w:t>
      </w:r>
    </w:p>
    <w:p w14:paraId="45F05588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3582670</wp:posOffset>
            </wp:positionH>
            <wp:positionV relativeFrom="paragraph">
              <wp:posOffset>158750</wp:posOffset>
            </wp:positionV>
            <wp:extent cx="2599690" cy="1142365"/>
            <wp:effectExtent l="0" t="0" r="1016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一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ATP的结构</w:t>
      </w:r>
    </w:p>
    <w:p w14:paraId="16DD522F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根据ATP的结构式</w:t>
      </w:r>
      <w:r>
        <w:rPr>
          <w:rFonts w:hint="eastAsia" w:ascii="Times New Roman" w:hAnsi="Times New Roman" w:cs="Times New Roman"/>
        </w:rPr>
        <w:t>完成下列问题</w:t>
      </w:r>
      <w:r>
        <w:rPr>
          <w:rFonts w:ascii="Times New Roman" w:hAnsi="Times New Roman" w:cs="Times New Roman"/>
        </w:rPr>
        <w:t>：</w:t>
      </w:r>
    </w:p>
    <w:p w14:paraId="05564E15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/>
          <w:bCs/>
          <w:u w:val="single"/>
        </w:rPr>
      </w:pPr>
      <w:r>
        <w:rPr>
          <w:rFonts w:hint="eastAsia" w:ascii="Times New Roman" w:hAnsi="Times New Roman"/>
          <w:bCs/>
        </w:rPr>
        <w:t>1.</w:t>
      </w:r>
      <w:r>
        <w:rPr>
          <w:rFonts w:ascii="Times New Roman" w:hAnsi="Times New Roman"/>
          <w:bCs/>
        </w:rPr>
        <w:t>ATP的组成元素有</w:t>
      </w:r>
      <w:r>
        <w:rPr>
          <w:rFonts w:hint="eastAsia" w:ascii="Times New Roman" w:hAnsi="Times New Roman"/>
          <w:bCs/>
          <w:u w:val="single"/>
        </w:rPr>
        <w:t xml:space="preserve">                              </w:t>
      </w:r>
    </w:p>
    <w:p w14:paraId="5BFB93D7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2.ATP中的A代表</w:t>
      </w:r>
      <w:r>
        <w:rPr>
          <w:rFonts w:hint="eastAsia" w:ascii="Times New Roman" w:hAnsi="Times New Roman"/>
          <w:bCs/>
          <w:u w:val="single"/>
        </w:rPr>
        <w:t xml:space="preserve">      </w:t>
      </w:r>
      <w:r>
        <w:rPr>
          <w:rFonts w:hint="eastAsia" w:ascii="Times New Roman" w:hAnsi="Times New Roman"/>
          <w:bCs/>
        </w:rPr>
        <w:t>，T代表</w:t>
      </w:r>
      <w:r>
        <w:rPr>
          <w:rFonts w:hint="eastAsia" w:ascii="Times New Roman" w:hAnsi="Times New Roman"/>
          <w:bCs/>
          <w:u w:val="single"/>
        </w:rPr>
        <w:t xml:space="preserve">    </w:t>
      </w:r>
      <w:r>
        <w:rPr>
          <w:rFonts w:hint="eastAsia" w:ascii="Times New Roman" w:hAnsi="Times New Roman"/>
          <w:bCs/>
        </w:rPr>
        <w:t>，P代表</w:t>
      </w:r>
      <w:r>
        <w:rPr>
          <w:rFonts w:hint="eastAsia" w:ascii="Times New Roman" w:hAnsi="Times New Roman"/>
          <w:bCs/>
          <w:u w:val="single"/>
        </w:rPr>
        <w:t xml:space="preserve">          </w:t>
      </w:r>
    </w:p>
    <w:p w14:paraId="6BCA28E2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图中</w:t>
      </w:r>
      <w:r>
        <w:rPr>
          <w:rFonts w:hAnsi="宋体" w:cs="Times New Roman"/>
        </w:rPr>
        <w:t>①</w:t>
      </w:r>
      <w:r>
        <w:rPr>
          <w:rFonts w:hint="eastAsia" w:hAnsi="宋体" w:cs="Times New Roman"/>
        </w:rPr>
        <w:t>表示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</w:t>
      </w:r>
      <w:r>
        <w:rPr>
          <w:rFonts w:hAnsi="宋体" w:cs="Times New Roman"/>
        </w:rPr>
        <w:t>②</w:t>
      </w:r>
      <w:r>
        <w:rPr>
          <w:rFonts w:hint="eastAsia" w:hAnsi="宋体" w:cs="Times New Roman"/>
        </w:rPr>
        <w:t>表示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</w:t>
      </w:r>
      <w:r>
        <w:rPr>
          <w:rFonts w:hAnsi="宋体" w:cs="Times New Roman"/>
        </w:rPr>
        <w:t>③</w:t>
      </w:r>
      <w:r>
        <w:rPr>
          <w:rFonts w:hint="eastAsia" w:hAnsi="宋体" w:cs="Times New Roman"/>
          <w:u w:val="single"/>
        </w:rPr>
        <w:t xml:space="preserve">                </w:t>
      </w:r>
    </w:p>
    <w:p w14:paraId="63BBAB52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腺苷是由图中</w:t>
      </w:r>
      <w:r>
        <w:rPr>
          <w:rFonts w:hint="eastAsia" w:hAnsi="宋体" w:eastAsia="仿宋_GB2312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组成的(</w:t>
      </w:r>
      <w:r>
        <w:rPr>
          <w:rFonts w:hint="eastAsia" w:ascii="Times New Roman" w:hAnsi="Times New Roman" w:cs="Times New Roman"/>
        </w:rPr>
        <w:t>填</w:t>
      </w:r>
      <w:r>
        <w:rPr>
          <w:rFonts w:ascii="Times New Roman" w:hAnsi="Times New Roman" w:cs="Times New Roman"/>
        </w:rPr>
        <w:t>写序号)</w:t>
      </w:r>
      <w:r>
        <w:rPr>
          <w:rFonts w:hint="eastAsia" w:ascii="Times New Roman" w:hAnsi="Times New Roman" w:cs="Times New Roman"/>
        </w:rPr>
        <w:t>。</w:t>
      </w:r>
    </w:p>
    <w:p w14:paraId="44545886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ATP分子去掉2个磷酸基团后的剩余部分是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       </w:t>
      </w:r>
    </w:p>
    <w:p w14:paraId="6E39781D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若ATP完全水解得到</w:t>
      </w:r>
      <w:r>
        <w:rPr>
          <w:rFonts w:hint="eastAsia" w:ascii="Times New Roman" w:hAnsi="Times New Roman" w:cs="Times New Roman"/>
        </w:rPr>
        <w:t>的产物有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                </w:t>
      </w:r>
    </w:p>
    <w:p w14:paraId="7E257170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7.ATP的结构简式A-P~P~P，ATP的中文全称：</w:t>
      </w:r>
      <w:r>
        <w:rPr>
          <w:rFonts w:hint="eastAsia" w:ascii="Times New Roman" w:hAnsi="Times New Roman" w:cs="Times New Roman"/>
          <w:u w:val="single"/>
        </w:rPr>
        <w:t xml:space="preserve">                         </w:t>
      </w:r>
    </w:p>
    <w:p w14:paraId="1EA53EF5">
      <w:pPr>
        <w:pStyle w:val="3"/>
        <w:tabs>
          <w:tab w:val="left" w:pos="3402"/>
        </w:tabs>
        <w:snapToGrid w:val="0"/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二、ATP的特点</w:t>
      </w:r>
    </w:p>
    <w:p w14:paraId="4A5E1C18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由于两个相邻的磷酸基团都带负电荷而相互排斥等原因，使得磷酐键容易断裂。ATP分子末端的</w:t>
      </w:r>
      <w:r>
        <w:rPr>
          <w:rFonts w:hint="eastAsia"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断裂后，ATP转化为</w:t>
      </w:r>
      <w:r>
        <w:rPr>
          <w:rFonts w:hint="eastAsia"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(ADP)和游离的</w:t>
      </w:r>
      <w:r>
        <w:rPr>
          <w:rFonts w:hint="eastAsia"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(HPO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)。</w:t>
      </w:r>
    </w:p>
    <w:p w14:paraId="29D86D90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(2)ATP在细胞内含量</w:t>
      </w:r>
      <w:r>
        <w:rPr>
          <w:rFonts w:hint="eastAsia"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</w:rPr>
        <w:t>，但</w:t>
      </w:r>
      <w:r>
        <w:rPr>
          <w:rFonts w:hint="eastAsia" w:ascii="Times New Roman" w:hAnsi="Times New Roman" w:cs="Times New Roman"/>
        </w:rPr>
        <w:t>与ADP的</w:t>
      </w:r>
      <w:r>
        <w:rPr>
          <w:rFonts w:ascii="Times New Roman" w:hAnsi="Times New Roman" w:cs="Times New Roman"/>
        </w:rPr>
        <w:t>转化十分迅速。</w:t>
      </w:r>
    </w:p>
    <w:p w14:paraId="3C16472B">
      <w:pPr>
        <w:pStyle w:val="3"/>
        <w:tabs>
          <w:tab w:val="left" w:pos="3402"/>
        </w:tabs>
        <w:snapToGrid w:val="0"/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三、ATP与ADP的相互转化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4355"/>
        <w:gridCol w:w="3841"/>
      </w:tblGrid>
      <w:tr w14:paraId="7B976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83" w:type="dxa"/>
            <w:shd w:val="clear" w:color="auto" w:fill="auto"/>
            <w:vAlign w:val="center"/>
          </w:tcPr>
          <w:p w14:paraId="7ABE411C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项目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3F3F9C22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ATP的合成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25B99CFD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ATP的水解</w:t>
            </w:r>
          </w:p>
        </w:tc>
      </w:tr>
      <w:tr w14:paraId="3AD25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3" w:type="dxa"/>
            <w:shd w:val="clear" w:color="auto" w:fill="auto"/>
            <w:vAlign w:val="center"/>
          </w:tcPr>
          <w:p w14:paraId="2558C7F3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反应式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75145D2C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</w:p>
        </w:tc>
        <w:tc>
          <w:tcPr>
            <w:tcW w:w="3841" w:type="dxa"/>
            <w:shd w:val="clear" w:color="auto" w:fill="auto"/>
            <w:vAlign w:val="center"/>
          </w:tcPr>
          <w:p w14:paraId="476F4F78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A</w:t>
            </w:r>
          </w:p>
        </w:tc>
      </w:tr>
      <w:tr w14:paraId="7F598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83" w:type="dxa"/>
            <w:shd w:val="clear" w:color="auto" w:fill="auto"/>
            <w:vAlign w:val="center"/>
          </w:tcPr>
          <w:p w14:paraId="3AE03A66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酶的类型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6D1509DD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ATP合成酶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4CBF4BA0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ATP水解酶</w:t>
            </w:r>
          </w:p>
        </w:tc>
      </w:tr>
      <w:tr w14:paraId="1D5CC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83" w:type="dxa"/>
            <w:shd w:val="clear" w:color="auto" w:fill="auto"/>
            <w:vAlign w:val="center"/>
          </w:tcPr>
          <w:p w14:paraId="06C380AD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能量来源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4132A408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</w:p>
        </w:tc>
        <w:tc>
          <w:tcPr>
            <w:tcW w:w="3841" w:type="dxa"/>
            <w:shd w:val="clear" w:color="auto" w:fill="auto"/>
            <w:vAlign w:val="center"/>
          </w:tcPr>
          <w:p w14:paraId="73BAD03C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基团(—PO</w:t>
            </w:r>
            <w:r>
              <w:rPr>
                <w:rFonts w:ascii="宋体-方正超大字符集" w:hAnsi="宋体-方正超大字符集" w:eastAsia="宋体-方正超大字符集" w:cs="宋体-方正超大字符集"/>
                <w:bCs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bCs/>
              </w:rPr>
              <w:instrText xml:space="preserve">eq \</w:instrText>
            </w:r>
            <w:r>
              <w:rPr>
                <w:rFonts w:ascii="Times New Roman" w:hAnsi="Times New Roman" w:eastAsia="仿宋_GB2312" w:cs="Times New Roman"/>
                <w:bCs/>
              </w:rPr>
              <w:instrText xml:space="preserve">o\al(</w:instrText>
            </w:r>
            <w:r>
              <w:rPr>
                <w:rFonts w:ascii="Times New Roman" w:hAnsi="Times New Roman" w:eastAsia="仿宋_GB2312" w:cs="Times New Roman"/>
                <w:bCs/>
                <w:vertAlign w:val="superscript"/>
              </w:rPr>
              <w:instrText xml:space="preserve">2－</w:instrText>
            </w:r>
            <w:r>
              <w:rPr>
                <w:rFonts w:ascii="Times New Roman" w:hAnsi="Times New Roman" w:eastAsia="仿宋_GB2312" w:cs="Times New Roman"/>
                <w:bCs/>
              </w:rPr>
              <w:instrText xml:space="preserve">,</w:instrText>
            </w:r>
            <w:r>
              <w:rPr>
                <w:rFonts w:ascii="Times New Roman" w:hAnsi="Times New Roman" w:eastAsia="仿宋_GB2312" w:cs="Times New Roman"/>
                <w:bCs/>
                <w:vertAlign w:val="subscript"/>
              </w:rPr>
              <w:instrText xml:space="preserve">3</w:instrText>
            </w:r>
            <w:r>
              <w:rPr>
                <w:rFonts w:ascii="Times New Roman" w:hAnsi="Times New Roman" w:eastAsia="仿宋_GB2312" w:cs="Times New Roman"/>
                <w:bCs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  <w:bCs/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bCs/>
              </w:rPr>
              <w:t>)转移</w:t>
            </w:r>
          </w:p>
        </w:tc>
      </w:tr>
      <w:tr w14:paraId="02A3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83" w:type="dxa"/>
            <w:shd w:val="clear" w:color="auto" w:fill="auto"/>
            <w:vAlign w:val="center"/>
          </w:tcPr>
          <w:p w14:paraId="62D730D5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能量去路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1DF2228E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储存于形成的特殊的化学键</w:t>
            </w:r>
            <w:r>
              <w:rPr>
                <w:rFonts w:hint="eastAsia" w:ascii="Times New Roman" w:hAnsi="Times New Roman"/>
                <w:bCs/>
              </w:rPr>
              <w:t>（磷酐键）</w:t>
            </w:r>
            <w:r>
              <w:rPr>
                <w:rFonts w:ascii="Times New Roman" w:hAnsi="Times New Roman"/>
                <w:bCs/>
              </w:rPr>
              <w:t>中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19EFFAB9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用于各项生命活动</w:t>
            </w:r>
          </w:p>
        </w:tc>
      </w:tr>
      <w:tr w14:paraId="20F3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83" w:type="dxa"/>
            <w:shd w:val="clear" w:color="auto" w:fill="auto"/>
            <w:vAlign w:val="center"/>
          </w:tcPr>
          <w:p w14:paraId="355B3791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反应场所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036B2C37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</w:p>
        </w:tc>
        <w:tc>
          <w:tcPr>
            <w:tcW w:w="3841" w:type="dxa"/>
            <w:shd w:val="clear" w:color="auto" w:fill="auto"/>
            <w:vAlign w:val="center"/>
          </w:tcPr>
          <w:p w14:paraId="4C560FB5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hAnsi="宋体" w:eastAsia="宋体" w:cs="宋体"/>
                <w:bCs/>
              </w:rPr>
            </w:pPr>
            <w:r>
              <w:rPr>
                <w:rFonts w:ascii="Times New Roman" w:hAnsi="Times New Roman"/>
                <w:bCs/>
              </w:rPr>
              <w:t>生物体的需能部位</w:t>
            </w:r>
          </w:p>
        </w:tc>
      </w:tr>
    </w:tbl>
    <w:p w14:paraId="4D924558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</w:p>
    <w:p w14:paraId="6426008E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四、</w:t>
      </w:r>
      <w:r>
        <w:rPr>
          <w:rFonts w:ascii="Times New Roman" w:hAnsi="Times New Roman" w:eastAsia="黑体"/>
        </w:rPr>
        <w:t>ATP是细胞内流通的能量</w:t>
      </w:r>
      <w:r>
        <w:rPr>
          <w:rFonts w:hAnsi="宋体"/>
        </w:rPr>
        <w:t>“</w:t>
      </w:r>
      <w:r>
        <w:rPr>
          <w:rFonts w:ascii="Times New Roman" w:hAnsi="Times New Roman" w:eastAsia="黑体"/>
        </w:rPr>
        <w:t>货币</w:t>
      </w:r>
      <w:r>
        <w:rPr>
          <w:rFonts w:hAnsi="宋体"/>
        </w:rPr>
        <w:t>”</w:t>
      </w:r>
    </w:p>
    <w:p w14:paraId="0B612291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1、</w:t>
      </w:r>
      <w:r>
        <w:rPr>
          <w:rFonts w:ascii="Times New Roman" w:hAnsi="Times New Roman"/>
        </w:rPr>
        <w:t>化学反应中的能量变化与ATP的关系：</w:t>
      </w:r>
    </w:p>
    <w:p w14:paraId="2EADB543">
      <w:pPr>
        <w:pStyle w:val="3"/>
        <w:tabs>
          <w:tab w:val="left" w:pos="4395"/>
        </w:tabs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b\lc\{\rc\ (\a\vs4\al\co1(吸能反应：一般与ATP的</w:instrText>
      </w:r>
      <w:r>
        <w:rPr>
          <w:rFonts w:hint="eastAsia" w:ascii="Times New Roman" w:hAnsi="Times New Roman"/>
          <w:u w:val="single"/>
        </w:rPr>
        <w:instrText xml:space="preserve">     </w:instrText>
      </w:r>
      <w:r>
        <w:rPr>
          <w:rFonts w:ascii="Times New Roman" w:hAnsi="Times New Roman"/>
        </w:rPr>
        <w:instrText xml:space="preserve">相联系,放能反应：一般与ATP的</w:instrText>
      </w:r>
      <w:r>
        <w:rPr>
          <w:rFonts w:hint="eastAsia" w:ascii="Times New Roman" w:hAnsi="Times New Roman"/>
          <w:u w:val="single"/>
        </w:rPr>
        <w:instrText xml:space="preserve">      </w:instrText>
      </w:r>
      <w:r>
        <w:rPr>
          <w:rFonts w:ascii="Times New Roman" w:hAnsi="Times New Roman"/>
        </w:rPr>
        <w:instrText xml:space="preserve">相联系))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 w14:paraId="734D70EE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2、</w:t>
      </w:r>
      <w:r>
        <w:rPr>
          <w:rFonts w:ascii="Times New Roman" w:hAnsi="Times New Roman"/>
        </w:rPr>
        <w:t>能量通过</w:t>
      </w:r>
      <w:r>
        <w:rPr>
          <w:rFonts w:hint="eastAsia" w:ascii="Times New Roman" w:hAnsi="Times New Roman"/>
          <w:u w:val="single"/>
        </w:rPr>
        <w:t xml:space="preserve">            </w:t>
      </w:r>
      <w:r>
        <w:rPr>
          <w:rFonts w:ascii="Times New Roman" w:hAnsi="Times New Roman"/>
        </w:rPr>
        <w:t>在吸能反应和放能反应之间流通。</w:t>
      </w:r>
    </w:p>
    <w:p w14:paraId="1D52AAA5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  <w:bCs/>
        </w:rPr>
      </w:pPr>
      <w:r>
        <w:rPr>
          <w:rFonts w:hint="eastAsia" w:ascii="Times New Roman" w:hAnsi="Times New Roman" w:eastAsia="黑体"/>
          <w:bCs/>
        </w:rPr>
        <w:t>五、</w:t>
      </w:r>
      <w:r>
        <w:rPr>
          <w:rFonts w:ascii="Times New Roman" w:hAnsi="Times New Roman" w:eastAsia="黑体"/>
          <w:bCs/>
        </w:rPr>
        <w:t>细胞的能源物质归纳</w:t>
      </w:r>
    </w:p>
    <w:p w14:paraId="791D9C3C">
      <w:pPr>
        <w:pStyle w:val="3"/>
        <w:tabs>
          <w:tab w:val="left" w:pos="4395"/>
        </w:tabs>
        <w:snapToGrid w:val="0"/>
        <w:spacing w:line="360" w:lineRule="auto"/>
        <w:ind w:firstLine="420" w:firstLineChars="2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(1)能源物质：</w:t>
      </w:r>
      <w:r>
        <w:rPr>
          <w:rFonts w:hint="eastAsia" w:ascii="Times New Roman" w:hAnsi="Times New Roman"/>
          <w:bCs/>
          <w:u w:val="single"/>
        </w:rPr>
        <w:t xml:space="preserve">                                     </w:t>
      </w:r>
    </w:p>
    <w:p w14:paraId="214F2A1A">
      <w:pPr>
        <w:pStyle w:val="3"/>
        <w:tabs>
          <w:tab w:val="left" w:pos="4395"/>
        </w:tabs>
        <w:snapToGrid w:val="0"/>
        <w:spacing w:line="360" w:lineRule="auto"/>
        <w:ind w:firstLine="420" w:firstLineChars="2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(2)主要能源物质：</w:t>
      </w:r>
      <w:r>
        <w:rPr>
          <w:rFonts w:hint="eastAsia" w:ascii="Times New Roman" w:hAnsi="Times New Roman"/>
          <w:bCs/>
          <w:u w:val="single"/>
        </w:rPr>
        <w:t xml:space="preserve">              </w:t>
      </w:r>
    </w:p>
    <w:p w14:paraId="4FB9E516">
      <w:pPr>
        <w:pStyle w:val="3"/>
        <w:tabs>
          <w:tab w:val="left" w:pos="4395"/>
        </w:tabs>
        <w:snapToGrid w:val="0"/>
        <w:spacing w:line="360" w:lineRule="auto"/>
        <w:ind w:firstLine="420" w:firstLineChars="2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(3)储能物质：</w:t>
      </w:r>
      <w:r>
        <w:rPr>
          <w:rFonts w:hint="eastAsia" w:ascii="Times New Roman" w:hAnsi="Times New Roman"/>
          <w:bCs/>
          <w:u w:val="single"/>
        </w:rPr>
        <w:t xml:space="preserve">                                      </w:t>
      </w:r>
    </w:p>
    <w:p w14:paraId="76F4F5BC">
      <w:pPr>
        <w:pStyle w:val="3"/>
        <w:tabs>
          <w:tab w:val="left" w:pos="4395"/>
        </w:tabs>
        <w:snapToGrid w:val="0"/>
        <w:spacing w:line="360" w:lineRule="auto"/>
        <w:ind w:firstLine="420" w:firstLineChars="2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(4)主要储能物质：</w:t>
      </w:r>
      <w:r>
        <w:rPr>
          <w:rFonts w:hint="eastAsia" w:ascii="Times New Roman" w:hAnsi="Times New Roman"/>
          <w:bCs/>
          <w:u w:val="single"/>
        </w:rPr>
        <w:t xml:space="preserve">                      </w:t>
      </w:r>
    </w:p>
    <w:p w14:paraId="02511195">
      <w:pPr>
        <w:pStyle w:val="3"/>
        <w:tabs>
          <w:tab w:val="left" w:pos="4395"/>
        </w:tabs>
        <w:snapToGrid w:val="0"/>
        <w:spacing w:line="360" w:lineRule="auto"/>
        <w:ind w:firstLine="420" w:firstLineChars="2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(5)直接能源物质：</w:t>
      </w:r>
      <w:r>
        <w:rPr>
          <w:rFonts w:hint="eastAsia" w:ascii="Times New Roman" w:hAnsi="Times New Roman"/>
          <w:bCs/>
          <w:u w:val="single"/>
        </w:rPr>
        <w:t xml:space="preserve">              </w:t>
      </w:r>
    </w:p>
    <w:p w14:paraId="1913F4A1">
      <w:pPr>
        <w:pStyle w:val="3"/>
        <w:tabs>
          <w:tab w:val="left" w:pos="4395"/>
        </w:tabs>
        <w:snapToGrid w:val="0"/>
        <w:spacing w:line="360" w:lineRule="auto"/>
        <w:ind w:firstLine="420" w:firstLineChars="200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>(6)最终能量来源：</w:t>
      </w:r>
      <w:r>
        <w:rPr>
          <w:rFonts w:hint="eastAsia" w:ascii="Times New Roman" w:hAnsi="Times New Roman"/>
          <w:bCs/>
          <w:u w:val="single"/>
        </w:rPr>
        <w:t xml:space="preserve">               </w:t>
      </w:r>
    </w:p>
    <w:p w14:paraId="78107F1E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</w:p>
    <w:p w14:paraId="5DC3C38C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</w:p>
    <w:p w14:paraId="10D5BC3C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</w:p>
    <w:p w14:paraId="6FAFBA52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例1.</w:t>
      </w:r>
      <w:r>
        <w:rPr>
          <w:rFonts w:ascii="Times New Roman" w:hAnsi="Times New Roman"/>
        </w:rPr>
        <w:t>经研究证实ATP是细胞的能量</w:t>
      </w:r>
      <w:r>
        <w:rPr>
          <w:rFonts w:hAnsi="宋体"/>
        </w:rPr>
        <w:t>“</w:t>
      </w:r>
      <w:r>
        <w:rPr>
          <w:rFonts w:ascii="Times New Roman" w:hAnsi="Times New Roman"/>
        </w:rPr>
        <w:t>货币</w:t>
      </w:r>
      <w:r>
        <w:rPr>
          <w:rFonts w:hAnsi="宋体"/>
        </w:rPr>
        <w:t>”</w:t>
      </w:r>
      <w:r>
        <w:rPr>
          <w:rFonts w:ascii="Times New Roman" w:hAnsi="Times New Roman"/>
        </w:rPr>
        <w:t>。请分析回答下列问题：</w:t>
      </w:r>
    </w:p>
    <w:p w14:paraId="5DFF7D59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(1)ATP分子结构简式是______________，中文名称为____________。研究发现，正常成年人剧烈运动状态下每分钟有0.5 kg ATP发生转化，而细胞内ADP、ATP的浓度仅为2～10 mmol/L，为满足能量需要，人体解决这一矛盾的合理途径是______________(写方程式并标明条件)。</w:t>
      </w:r>
    </w:p>
    <w:p w14:paraId="43E1496A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(2)细胞间隙中的ATP在有关酶的作用下，三个磷酸基团逐个脱离下来，最后剩下的是________。</w:t>
      </w:r>
    </w:p>
    <w:p w14:paraId="15009CF0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3846195</wp:posOffset>
            </wp:positionH>
            <wp:positionV relativeFrom="paragraph">
              <wp:posOffset>781685</wp:posOffset>
            </wp:positionV>
            <wp:extent cx="2383790" cy="1572895"/>
            <wp:effectExtent l="0" t="0" r="16510" b="825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(3)用小刀将数十只萤火虫的发光器割下，干燥后研成粉末状，取两等份分别装入两支试管中，各加入少量的水，使之混合，可以观察到试管中发出淡黄色荧光。约过15 min荧光消失，如下图所示。这时再将ATP溶液加入其中一支试管中，将葡萄糖溶液加入另一支试管中，发现加ATP溶液的试管中发出荧光，而加葡萄糖溶液的试管中不发荧光。</w:t>
      </w:r>
    </w:p>
    <w:p w14:paraId="64A090B1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上述对照实验说明：</w:t>
      </w:r>
    </w:p>
    <w:p w14:paraId="76CB1B86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Ansi="宋体"/>
        </w:rPr>
        <w:t>①</w:t>
      </w:r>
      <w:r>
        <w:rPr>
          <w:rFonts w:ascii="Times New Roman" w:hAnsi="Times New Roman"/>
        </w:rPr>
        <w:t>萤火虫发光是将__________能转变成__________能的过程。</w:t>
      </w:r>
    </w:p>
    <w:p w14:paraId="60F2E175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Ansi="宋体"/>
        </w:rPr>
        <w:t>②</w:t>
      </w:r>
      <w:r>
        <w:rPr>
          <w:rFonts w:ascii="Times New Roman" w:hAnsi="Times New Roman"/>
        </w:rPr>
        <w:t>这一过程所需的能量由__________提供。</w:t>
      </w:r>
    </w:p>
    <w:p w14:paraId="3F921A7C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Ansi="宋体"/>
        </w:rPr>
        <w:t>③</w:t>
      </w:r>
      <w:r>
        <w:rPr>
          <w:rFonts w:ascii="Times New Roman" w:hAnsi="Times New Roman"/>
        </w:rPr>
        <w:t>________不是生命活动的直接能源。</w:t>
      </w:r>
    </w:p>
    <w:p w14:paraId="4D691C5D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/>
        </w:rPr>
      </w:pPr>
    </w:p>
    <w:p w14:paraId="53CF766F">
      <w:pPr>
        <w:pStyle w:val="3"/>
        <w:tabs>
          <w:tab w:val="left" w:pos="4395"/>
        </w:tabs>
        <w:snapToGrid w:val="0"/>
        <w:spacing w:line="360" w:lineRule="auto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判断</w:t>
      </w:r>
    </w:p>
    <w:p w14:paraId="7A8B2029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1.ATP含有3个磷酐键，但是只有一个磷酐键会发生断裂(　　)</w:t>
      </w:r>
    </w:p>
    <w:p w14:paraId="4802F8DD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2.ATP是细胞生命活动需要的能量(　　)</w:t>
      </w:r>
    </w:p>
    <w:p w14:paraId="2B6D7981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3.根细胞产生ATP的生理过程为光合作用和细胞呼吸(　　)</w:t>
      </w:r>
    </w:p>
    <w:p w14:paraId="6F3266DE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4.ATP和ADP的相互转化时刻不停地发生并且处在动态平衡中(　　)</w:t>
      </w:r>
    </w:p>
    <w:p w14:paraId="75CEF42F">
      <w:pPr>
        <w:pStyle w:val="3"/>
        <w:tabs>
          <w:tab w:val="left" w:pos="4395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5.ATP是高能磷酸化合物，只含有3个特殊的化学键（磷酐键）。(　　)</w:t>
      </w:r>
    </w:p>
    <w:p w14:paraId="6A969012">
      <w:pPr>
        <w:pStyle w:val="3"/>
        <w:tabs>
          <w:tab w:val="left" w:pos="4395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6.两个相邻的磷酸基团都带正电荷，会出现相互排斥。(　　)</w:t>
      </w:r>
    </w:p>
    <w:p w14:paraId="26BC4AA3">
      <w:pPr>
        <w:pStyle w:val="3"/>
        <w:tabs>
          <w:tab w:val="left" w:pos="4395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7.ATP在细胞内的含量很高，才能满足细胞对于能量的需求。(　　)</w:t>
      </w:r>
    </w:p>
    <w:p w14:paraId="664C8714">
      <w:pPr>
        <w:pStyle w:val="3"/>
        <w:tabs>
          <w:tab w:val="left" w:pos="4395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8.所有生物细胞内ATP合成所需要的能量都来自细胞呼吸作用分解有机物释放的能量。(　　)</w:t>
      </w:r>
    </w:p>
    <w:p w14:paraId="1A17C730">
      <w:pPr>
        <w:pStyle w:val="3"/>
        <w:tabs>
          <w:tab w:val="left" w:pos="4395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9.人在饥饿时，细胞中ATP与ADP的含量难以达到动态平衡。(　　)</w:t>
      </w:r>
    </w:p>
    <w:p w14:paraId="22BC3058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ATP并不是细胞中所有需要能量的生命活动的唯一直接供能物质</w:t>
      </w:r>
      <w:r>
        <w:rPr>
          <w:rFonts w:hint="eastAsia" w:hAnsi="宋体" w:eastAsia="宋体" w:cs="宋体"/>
        </w:rPr>
        <w:t>(　　)</w:t>
      </w:r>
    </w:p>
    <w:p w14:paraId="2A56018A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>GTP与ATP结构相似，GTP含有的糖为核糖，其中的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G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叫鸟苷</w:t>
      </w:r>
      <w:r>
        <w:rPr>
          <w:rFonts w:hint="eastAsia" w:hAnsi="宋体" w:eastAsia="宋体" w:cs="宋体"/>
        </w:rPr>
        <w:t>(　　)</w:t>
      </w:r>
    </w:p>
    <w:p w14:paraId="1E2996A9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>ATP水解产生的能量用于满足各项生命活动，如蔗糖的水解</w:t>
      </w:r>
      <w:r>
        <w:rPr>
          <w:rFonts w:hint="eastAsia" w:hAnsi="宋体" w:eastAsia="宋体" w:cs="宋体"/>
        </w:rPr>
        <w:t>(　　)</w:t>
      </w:r>
    </w:p>
    <w:p w14:paraId="69DC2233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>处在寒冷环境中时，细胞产生ATP的速率增大</w:t>
      </w:r>
      <w:r>
        <w:rPr>
          <w:rFonts w:hint="eastAsia" w:hAnsi="宋体" w:eastAsia="宋体" w:cs="宋体"/>
        </w:rPr>
        <w:t>(　　)</w:t>
      </w:r>
    </w:p>
    <w:p w14:paraId="4E35A7AF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>运动时，细胞内产生ATP的速率远大于产生ADP的速率</w:t>
      </w:r>
      <w:r>
        <w:rPr>
          <w:rFonts w:hint="eastAsia" w:hAnsi="宋体" w:eastAsia="宋体" w:cs="宋体"/>
        </w:rPr>
        <w:t>(　　)</w:t>
      </w:r>
    </w:p>
    <w:p w14:paraId="48B62B3B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>ATP中靠近A的磷酐键易水解断裂</w:t>
      </w:r>
      <w:r>
        <w:rPr>
          <w:rFonts w:hint="eastAsia" w:hAnsi="宋体" w:eastAsia="宋体" w:cs="宋体"/>
        </w:rPr>
        <w:t>(　　)</w:t>
      </w:r>
    </w:p>
    <w:p w14:paraId="59C53866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>ATP的化学性质十分稳定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ATP</w:t>
      </w:r>
      <w:r>
        <w:rPr>
          <w:rFonts w:hint="eastAsia" w:ascii="Times New Roman" w:hAnsi="Times New Roman" w:cs="Times New Roman"/>
        </w:rPr>
        <w:t>合成</w:t>
      </w:r>
      <w:r>
        <w:rPr>
          <w:rFonts w:ascii="Times New Roman" w:hAnsi="Times New Roman" w:cs="Times New Roman"/>
        </w:rPr>
        <w:t>的主要场所</w:t>
      </w:r>
      <w:r>
        <w:rPr>
          <w:rFonts w:hint="eastAsia"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核糖体</w:t>
      </w:r>
      <w:r>
        <w:rPr>
          <w:rFonts w:hint="eastAsia" w:hAnsi="宋体" w:eastAsia="宋体" w:cs="宋体"/>
        </w:rPr>
        <w:t>(　　)</w:t>
      </w:r>
    </w:p>
    <w:p w14:paraId="4BDEF7C0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ascii="Times New Roman" w:hAnsi="Times New Roman" w:cs="Times New Roman"/>
        </w:rPr>
        <w:t>17.ATP</w:t>
      </w:r>
      <w:r>
        <w:rPr>
          <w:rFonts w:ascii="Times New Roman" w:hAnsi="Times New Roman" w:cs="Times New Roman"/>
        </w:rPr>
        <w:t>水解释放的磷酸基团能与某些蛋白质结合</w:t>
      </w:r>
      <w:r>
        <w:rPr>
          <w:rFonts w:hint="eastAsia" w:hAnsi="宋体" w:eastAsia="宋体" w:cs="宋体"/>
        </w:rPr>
        <w:t>(　　)</w:t>
      </w:r>
    </w:p>
    <w:p w14:paraId="7D1A8068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>葡萄糖进入哺乳动物红细胞</w:t>
      </w:r>
      <w:r>
        <w:rPr>
          <w:rFonts w:hint="eastAsia" w:ascii="Times New Roman" w:hAnsi="Times New Roman" w:cs="Times New Roman"/>
        </w:rPr>
        <w:t>的过程</w:t>
      </w:r>
      <w:r>
        <w:rPr>
          <w:rFonts w:ascii="Times New Roman" w:hAnsi="Times New Roman" w:cs="Times New Roman"/>
        </w:rPr>
        <w:t>能使细胞中ADP含量增加</w:t>
      </w:r>
      <w:r>
        <w:rPr>
          <w:rFonts w:hint="eastAsia" w:hAnsi="宋体" w:eastAsia="宋体" w:cs="宋体"/>
        </w:rPr>
        <w:t>(　　)</w:t>
      </w:r>
      <w:r>
        <w:rPr>
          <w:rFonts w:hAnsi="宋体" w:eastAsia="宋体" w:cs="宋体"/>
        </w:rPr>
        <w:br w:type="page"/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NumType w:start="2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</w:docVars>
  <w:rsids>
    <w:rsidRoot w:val="4020420D"/>
    <w:rsid w:val="000E488D"/>
    <w:rsid w:val="004151FC"/>
    <w:rsid w:val="004D5DC1"/>
    <w:rsid w:val="00C02FC6"/>
    <w:rsid w:val="00FB6D02"/>
    <w:rsid w:val="03CA4BC5"/>
    <w:rsid w:val="08A27337"/>
    <w:rsid w:val="0CFA5CD7"/>
    <w:rsid w:val="141241FB"/>
    <w:rsid w:val="187F2B40"/>
    <w:rsid w:val="1BB96B0B"/>
    <w:rsid w:val="1CC00E4E"/>
    <w:rsid w:val="247578DE"/>
    <w:rsid w:val="29F344A5"/>
    <w:rsid w:val="31827421"/>
    <w:rsid w:val="38F92BF4"/>
    <w:rsid w:val="3A5D4993"/>
    <w:rsid w:val="3C072885"/>
    <w:rsid w:val="4020420D"/>
    <w:rsid w:val="426B39C5"/>
    <w:rsid w:val="458635F8"/>
    <w:rsid w:val="474422FB"/>
    <w:rsid w:val="49EB34D3"/>
    <w:rsid w:val="4FA871BC"/>
    <w:rsid w:val="54824E31"/>
    <w:rsid w:val="5E4E4EC8"/>
    <w:rsid w:val="61322A06"/>
    <w:rsid w:val="62E27E4A"/>
    <w:rsid w:val="6C197C7F"/>
    <w:rsid w:val="783619B8"/>
    <w:rsid w:val="7A37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批注框文本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1285</Words>
  <Characters>1579</Characters>
  <Lines>15</Lines>
  <Paragraphs>4</Paragraphs>
  <TotalTime>7</TotalTime>
  <ScaleCrop>false</ScaleCrop>
  <LinksUpToDate>false</LinksUpToDate>
  <CharactersWithSpaces>1991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2023-11-15T01:59:00Z</dcterms:created>
  <dc:creator>美羊羊</dc:creator>
  <cp:lastModifiedBy>雷培利</cp:lastModifiedBy>
  <dcterms:modified xsi:type="dcterms:W3CDTF">2024-09-05T11:03:32Z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69EC9B7193404707847C2989FA0A7466_12</vt:lpwstr>
  </property>
</Properties>
</file>