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7B56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10337800</wp:posOffset>
            </wp:positionV>
            <wp:extent cx="330200" cy="393700"/>
            <wp:effectExtent l="0" t="0" r="5080" b="254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知识点3蛋白质与核酸</w:t>
      </w:r>
    </w:p>
    <w:p w14:paraId="03616FE4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eastAsia="黑体" w:cs="Times New Roman"/>
        </w:rPr>
      </w:pPr>
      <w:r>
        <w:drawing>
          <wp:inline distT="0" distB="0" distL="0" distR="0">
            <wp:extent cx="4885690" cy="370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BD02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蛋白质的基本组成单位——氨基酸</w:t>
      </w:r>
    </w:p>
    <w:p w14:paraId="18884FEF">
      <w:pPr>
        <w:pStyle w:val="4"/>
        <w:tabs>
          <w:tab w:val="left" w:pos="3402"/>
        </w:tabs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元素组成：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，有的含有S等元素。</w:t>
      </w:r>
    </w:p>
    <w:p w14:paraId="594D261E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结构特点：在每个氨基酸分子中，至少都含有一个</w:t>
      </w:r>
      <w:r>
        <w:rPr>
          <w:rFonts w:hint="eastAsia" w:ascii="Times New Roman" w:hAnsi="Times New Roman" w:cs="Times New Roman"/>
          <w:u w:val="single"/>
        </w:rPr>
        <w:t xml:space="preserve">        （      ）</w:t>
      </w:r>
      <w:r>
        <w:rPr>
          <w:rFonts w:ascii="Times New Roman" w:hAnsi="Times New Roman" w:cs="Times New Roman"/>
        </w:rPr>
        <w:t>和一个</w:t>
      </w:r>
      <w:r>
        <w:rPr>
          <w:rFonts w:hint="eastAsia" w:ascii="Times New Roman" w:hAnsi="Times New Roman" w:cs="Times New Roman"/>
          <w:u w:val="single"/>
        </w:rPr>
        <w:t xml:space="preserve">      （      ）</w:t>
      </w:r>
      <w:r>
        <w:rPr>
          <w:rFonts w:ascii="Times New Roman" w:hAnsi="Times New Roman" w:cs="Times New Roman"/>
        </w:rPr>
        <w:t>，并且都有一个氨基和一个羧基与同一个碳原子相连接，这个碳原子还分别与一个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、一个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相连接。</w:t>
      </w:r>
    </w:p>
    <w:p w14:paraId="1AE82C25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结构通式：</w:t>
      </w:r>
      <w:r>
        <w:rPr>
          <w:rFonts w:hint="eastAsia"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。</w:t>
      </w:r>
    </w:p>
    <w:p w14:paraId="7DD28410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种类：常见的有20种</w:t>
      </w:r>
      <w:r>
        <w:rPr>
          <w:rFonts w:hint="eastAsia" w:ascii="Times New Roman" w:hAnsi="Times New Roman" w:cs="Times New Roman"/>
        </w:rPr>
        <w:t>。根据是否能在人体内合成，分为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必须从外界环境中获取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 w:cs="Times New Roman"/>
        </w:rPr>
        <w:t>和</w:t>
      </w:r>
      <w:r>
        <w:rPr>
          <w:rFonts w:hint="eastAsia"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 w:cs="Times New Roman"/>
        </w:rPr>
        <w:t>。</w:t>
      </w:r>
    </w:p>
    <w:p w14:paraId="314530D5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决定氨基酸种类和理化性质的是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。</w:t>
      </w:r>
    </w:p>
    <w:p w14:paraId="4E907861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50165</wp:posOffset>
                </wp:positionV>
                <wp:extent cx="942975" cy="285750"/>
                <wp:effectExtent l="0" t="0" r="9525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70955" y="944626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ECA8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7pt;margin-top:3.95pt;height:22.5pt;width:74.25pt;z-index:251664384;mso-width-relative:page;mso-height-relative:page;" filled="f" stroked="f" coordsize="21600,21600" o:gfxdata="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cZFY2gAAAAgBAAAPAAAAAAAAAAEAIAAAACIAAABkcnMv&#10;ZG93bnJldi54bWxQSwECFAAUAAAACACHTuJAp182zjoCAABZ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46ECA8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59690</wp:posOffset>
                </wp:positionV>
                <wp:extent cx="942975" cy="2857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251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7pt;margin-top:4.7pt;height:22.5pt;width:74.25pt;z-index:251665408;mso-width-relative:page;mso-height-relative:page;" filled="f" stroked="f" coordsize="21600,21600" o:gfxdata="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gJCzbAAAACAEAAA8AAAAAAAAAAQAgAAAAIgAAAGRycy9kb3ducmV2Lnht&#10;bFBLAQIUABQAAAAIAIdO4kAEd17SLwIAAE0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99251D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50165</wp:posOffset>
                </wp:positionV>
                <wp:extent cx="942975" cy="2857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39FB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5pt;margin-top:3.95pt;height:22.5pt;width:74.25pt;z-index:251666432;mso-width-relative:page;mso-height-relative:page;" filled="f" stroked="f" coordsize="21600,21600" o:gfxdata="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CHsd/2QAAAAgBAAAPAAAAAAAAAAEAIAAAACIAAABkcnMvZG93bnJldi54bWxQ&#10;SwECFAAUAAAACACHTuJAD+UR9C8CAABNBAAADgAAAAAAAAABACAAAAAo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9A39FB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50165</wp:posOffset>
                </wp:positionV>
                <wp:extent cx="571500" cy="2857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DEE26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45pt;margin-top:3.95pt;height:22.5pt;width:45pt;z-index:251667456;mso-width-relative:page;mso-height-relative:page;" filled="f" stroked="f" coordsize="21600,21600" o:gfxdata="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ejUePZAAAACAEAAA8AAAAAAAAAAQAgAAAAIgAAAGRycy9kb3ducmV2LnhtbFBL&#10;AQIUABQAAAAIAIdO4kCxagnwLgIAAE0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DDEE26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蛋白质的形成过程</w:t>
      </w:r>
    </w:p>
    <w:p w14:paraId="027D49CA">
      <w:pPr>
        <w:pStyle w:val="4"/>
        <w:tabs>
          <w:tab w:val="left" w:pos="3402"/>
        </w:tabs>
        <w:snapToGrid w:val="0"/>
        <w:spacing w:line="312" w:lineRule="auto"/>
        <w:jc w:val="center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76200</wp:posOffset>
                </wp:positionV>
                <wp:extent cx="447675" cy="0"/>
                <wp:effectExtent l="0" t="50800" r="9525" b="635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56885" y="735076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6pt;margin-top:6pt;height:0pt;width:35.25pt;z-index:251660288;mso-width-relative:page;mso-height-relative:page;" filled="f" stroked="t" coordsize="21600,21600" o:gfxdata="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bcbp1QAAAAkBAAAPAAAAAAAAAAEA&#10;IAAAACIAAABkcnMvZG93bnJldi54bWxQSwECFAAUAAAACACHTuJA+aqbEBICAADqAwAADgAAAAAA&#10;AAABACAAAAAk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76200</wp:posOffset>
                </wp:positionV>
                <wp:extent cx="447675" cy="0"/>
                <wp:effectExtent l="0" t="50800" r="9525" b="635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1pt;margin-top:6pt;height:0pt;width:35.25pt;z-index:251663360;mso-width-relative:page;mso-height-relative:page;" filled="f" stroked="t" coordsize="21600,21600" o:gfxdata="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ARKj1QAAAAkBAAAPAAAAAAAAAAEAIAAAACIAAABkcnMvZG93&#10;bnJldi54bWxQSwECFAAUAAAACACHTuJAAsC01AMCAADgAwAADgAAAAAAAAABACAAAAAk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85725</wp:posOffset>
                </wp:positionV>
                <wp:extent cx="447675" cy="0"/>
                <wp:effectExtent l="0" t="50800" r="9525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35pt;margin-top:6.75pt;height:0pt;width:35.25pt;z-index:251662336;mso-width-relative:page;mso-height-relative:page;" filled="f" stroked="t" coordsize="21600,21600" o:gfxdata="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qp931QAAAAkBAAAPAAAAAAAAAAEAIAAAACIAAABkcnMvZG93&#10;bnJldi54bWxQSwECFAAUAAAACACHTuJALNXPawMCAADgAwAADgAAAAAAAAABACAAAAAk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85725</wp:posOffset>
                </wp:positionV>
                <wp:extent cx="447675" cy="0"/>
                <wp:effectExtent l="0" t="50800" r="9525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1pt;margin-top:6.75pt;height:0pt;width:35.25pt;z-index:251661312;mso-width-relative:page;mso-height-relative:page;" filled="f" stroked="t" coordsize="21600,21600" o:gfxdata="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HdUA1gAAAAkBAAAPAAAAAAAAAAEAIAAAACIAAABkcnMvZG93&#10;bnJldi54bWxQSwECFAAUAAAACACHTuJANiYZAQICAADgAwAADgAAAAAAAAABACAAAAAl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>氨基酸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二肽</w:t>
      </w:r>
      <w:r>
        <w:rPr>
          <w:rFonts w:hint="eastAsia" w:ascii="Times New Roman" w:hAnsi="Times New Roman" w:cs="Times New Roman"/>
        </w:rPr>
        <w:t xml:space="preserve">        三</w:t>
      </w:r>
      <w:r>
        <w:rPr>
          <w:rFonts w:ascii="Times New Roman" w:hAnsi="Times New Roman" w:cs="Times New Roman"/>
        </w:rPr>
        <w:t>肽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多肽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蛋白质</w:t>
      </w:r>
    </w:p>
    <w:p w14:paraId="324AE823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(1)①过程都称为</w:t>
      </w:r>
      <w:r>
        <w:rPr>
          <w:rFonts w:hint="eastAsia" w:hAnsi="宋体" w:eastAsia="宋体" w:cs="宋体"/>
          <w:u w:val="single"/>
        </w:rPr>
        <w:t xml:space="preserve">              </w:t>
      </w:r>
      <w:r>
        <w:rPr>
          <w:rFonts w:hint="eastAsia" w:hAnsi="宋体" w:eastAsia="宋体" w:cs="宋体"/>
        </w:rPr>
        <w:t>，H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O中H的来源：</w:t>
      </w:r>
      <w:r>
        <w:rPr>
          <w:rFonts w:hint="eastAsia" w:hAnsi="宋体" w:eastAsia="宋体" w:cs="宋体"/>
          <w:u w:val="single"/>
        </w:rPr>
        <w:t xml:space="preserve">                </w:t>
      </w:r>
      <w:r>
        <w:rPr>
          <w:rFonts w:hint="eastAsia" w:hAnsi="宋体" w:eastAsia="宋体" w:cs="宋体"/>
        </w:rPr>
        <w:t>，H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O中O的来源：</w:t>
      </w:r>
      <w:r>
        <w:rPr>
          <w:rFonts w:hint="eastAsia" w:hAnsi="宋体" w:eastAsia="宋体" w:cs="宋体"/>
          <w:u w:val="single"/>
        </w:rPr>
        <w:t xml:space="preserve">        </w:t>
      </w:r>
      <w:r>
        <w:rPr>
          <w:rFonts w:hint="eastAsia" w:hAnsi="宋体" w:eastAsia="宋体" w:cs="宋体"/>
        </w:rPr>
        <w:t>。</w:t>
      </w:r>
    </w:p>
    <w:p w14:paraId="493DD596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(2)①②③过程形成的化学键名称叫</w:t>
      </w:r>
      <w:r>
        <w:rPr>
          <w:rFonts w:hint="eastAsia" w:hAnsi="宋体" w:eastAsia="宋体" w:cs="宋体"/>
          <w:u w:val="single"/>
        </w:rPr>
        <w:t xml:space="preserve">               </w:t>
      </w:r>
      <w:r>
        <w:rPr>
          <w:rFonts w:hint="eastAsia" w:hAnsi="宋体" w:eastAsia="宋体" w:cs="宋体"/>
        </w:rPr>
        <w:t>。</w:t>
      </w:r>
    </w:p>
    <w:p w14:paraId="68A2D651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</w:rPr>
        <w:t>(3)③→④通过</w:t>
      </w:r>
      <w:r>
        <w:rPr>
          <w:rFonts w:hint="eastAsia" w:hAnsi="宋体" w:eastAsia="宋体" w:cs="宋体"/>
          <w:u w:val="single"/>
        </w:rPr>
        <w:t xml:space="preserve">              </w:t>
      </w:r>
      <w:r>
        <w:rPr>
          <w:rFonts w:hint="eastAsia" w:hAnsi="宋体" w:eastAsia="宋体" w:cs="宋体"/>
        </w:rPr>
        <w:t>，进一步形成具有一定的</w:t>
      </w:r>
      <w:r>
        <w:rPr>
          <w:rFonts w:hint="eastAsia" w:hAnsi="宋体" w:eastAsia="宋体" w:cs="宋体"/>
          <w:u w:val="single"/>
        </w:rPr>
        <w:t xml:space="preserve">               </w:t>
      </w:r>
      <w:r>
        <w:rPr>
          <w:rFonts w:hint="eastAsia" w:hAnsi="宋体" w:eastAsia="宋体" w:cs="宋体"/>
        </w:rPr>
        <w:t>的蛋白质。</w:t>
      </w:r>
    </w:p>
    <w:p w14:paraId="3FFC7F53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蛋白质的结构和功能及其多样性</w:t>
      </w:r>
    </w:p>
    <w:p w14:paraId="3FAB31D3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(1)蛋白质结构具有多样性的原因：组成肽链的氨基酸在</w:t>
      </w:r>
      <w:r>
        <w:rPr>
          <w:rFonts w:hint="eastAsia" w:ascii="Times New Roman" w:hAnsi="Times New Roman" w:cs="Times New Roman"/>
          <w:u w:val="single"/>
        </w:rPr>
        <w:t xml:space="preserve">                             </w:t>
      </w:r>
      <w:r>
        <w:rPr>
          <w:rFonts w:ascii="Times New Roman" w:hAnsi="Times New Roman" w:cs="Times New Roman"/>
        </w:rPr>
        <w:t>的不同，以及构成蛋白质的肽链在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上的千差万别。</w:t>
      </w:r>
    </w:p>
    <w:p w14:paraId="27E0B848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(2)蛋白质的功能：蛋白质参与组成细胞和生物体的各种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，并具有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如胃蛋白酶</w:t>
      </w:r>
      <w:r>
        <w:rPr>
          <w:rFonts w:ascii="Times New Roman" w:hAnsi="Times New Roman" w:cs="Times New Roman"/>
        </w:rPr>
        <w:t>、运输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、运动、防御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和调控</w:t>
      </w:r>
      <w:r>
        <w:rPr>
          <w:rFonts w:hint="eastAsia" w:ascii="Times New Roman" w:hAnsi="Times New Roman" w:cs="Times New Roman"/>
        </w:rPr>
        <w:t>如</w:t>
      </w:r>
      <w:r>
        <w:rPr>
          <w:rFonts w:hint="eastAsia"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等生理功能。</w:t>
      </w:r>
    </w:p>
    <w:p w14:paraId="5E878B2A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检测生物组织中的蛋白质</w:t>
      </w:r>
    </w:p>
    <w:p w14:paraId="64F8E969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(1)</w:t>
      </w:r>
      <w:r>
        <w:rPr>
          <w:rFonts w:ascii="Times New Roman" w:hAnsi="Times New Roman" w:eastAsia="黑体" w:cs="Times New Roman"/>
        </w:rPr>
        <w:t>试剂</w:t>
      </w:r>
      <w:r>
        <w:rPr>
          <w:rFonts w:ascii="Times New Roman" w:hAnsi="Times New Roman" w:cs="Times New Roman"/>
        </w:rPr>
        <w:t>：质量浓度为0.1 g/mL的</w:t>
      </w:r>
      <w:r>
        <w:rPr>
          <w:rFonts w:ascii="Times New Roman" w:hAnsi="Times New Roman" w:cs="Times New Roman"/>
          <w:u w:val="single"/>
        </w:rPr>
        <w:t>NaOH</w:t>
      </w:r>
      <w:r>
        <w:rPr>
          <w:rFonts w:ascii="Times New Roman" w:hAnsi="Times New Roman" w:cs="Times New Roman"/>
        </w:rPr>
        <w:t>溶液和质量浓度为0.01 g/mL的CuSO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溶液，这两种溶液配合使用，称为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试剂。</w:t>
      </w:r>
    </w:p>
    <w:p w14:paraId="3801BB2E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pacing w:val="-4"/>
        </w:rPr>
        <w:t>(2)</w:t>
      </w:r>
      <w:r>
        <w:rPr>
          <w:rFonts w:ascii="Times New Roman" w:hAnsi="Times New Roman" w:eastAsia="黑体" w:cs="Times New Roman"/>
          <w:spacing w:val="-4"/>
        </w:rPr>
        <w:t>实验原理：</w:t>
      </w:r>
      <w:r>
        <w:rPr>
          <w:rFonts w:ascii="Times New Roman" w:hAnsi="Times New Roman" w:cs="Times New Roman"/>
          <w:spacing w:val="-4"/>
        </w:rPr>
        <w:t>在牛奶等蛋白质样液中加入NaOH溶液后，试管中的溶液呈</w:t>
      </w:r>
      <w:r>
        <w:rPr>
          <w:rFonts w:hint="eastAsia" w:ascii="Times New Roman" w:hAnsi="Times New Roman" w:cs="Times New Roman"/>
          <w:spacing w:val="-4"/>
          <w:u w:val="single"/>
        </w:rPr>
        <w:t xml:space="preserve">           </w:t>
      </w:r>
      <w:r>
        <w:rPr>
          <w:rFonts w:ascii="Times New Roman" w:hAnsi="Times New Roman" w:cs="Times New Roman"/>
          <w:spacing w:val="-4"/>
        </w:rPr>
        <w:t>，</w:t>
      </w:r>
      <w:r>
        <w:rPr>
          <w:rFonts w:hint="eastAsia" w:ascii="Times New Roman" w:hAnsi="Times New Roman" w:cs="Times New Roman"/>
          <w:spacing w:val="-4"/>
          <w:u w:val="single"/>
        </w:rPr>
        <w:t xml:space="preserve">           </w:t>
      </w:r>
      <w:r>
        <w:rPr>
          <w:rFonts w:ascii="Times New Roman" w:hAnsi="Times New Roman" w:cs="Times New Roman"/>
          <w:spacing w:val="-4"/>
        </w:rPr>
        <w:t>与Cu</w:t>
      </w:r>
      <w:r>
        <w:rPr>
          <w:rFonts w:ascii="Times New Roman" w:hAnsi="Times New Roman" w:cs="Times New Roman"/>
          <w:spacing w:val="-4"/>
          <w:vertAlign w:val="superscript"/>
        </w:rPr>
        <w:t>2＋</w:t>
      </w:r>
      <w:r>
        <w:rPr>
          <w:rFonts w:ascii="Times New Roman" w:hAnsi="Times New Roman" w:cs="Times New Roman"/>
        </w:rPr>
        <w:t>形成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的复杂化合物。</w:t>
      </w:r>
    </w:p>
    <w:p w14:paraId="46A150C4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5</w:t>
      </w:r>
      <w:r>
        <w:rPr>
          <w:rFonts w:ascii="Times New Roman" w:hAnsi="Times New Roman" w:eastAsia="黑体" w:cs="Times New Roman"/>
        </w:rPr>
        <w:t>．核酸的结构和种类</w:t>
      </w:r>
    </w:p>
    <w:p w14:paraId="6DBBCC2F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(1)组成元素：</w:t>
      </w:r>
      <w:r>
        <w:rPr>
          <w:rFonts w:hint="eastAsia"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</w:rPr>
        <w:t>。</w:t>
      </w:r>
    </w:p>
    <w:p w14:paraId="2F28F739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)基本组成单位：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。</w:t>
      </w:r>
    </w:p>
    <w:p w14:paraId="4B7F96BA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)种类：</w:t>
      </w:r>
    </w:p>
    <w:tbl>
      <w:tblPr>
        <w:tblStyle w:val="8"/>
        <w:tblpPr w:leftFromText="180" w:rightFromText="180" w:vertAnchor="text" w:horzAnchor="margin" w:tblpXSpec="center" w:tblpY="74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890"/>
        <w:gridCol w:w="4335"/>
      </w:tblGrid>
      <w:tr w14:paraId="0613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5" w:type="dxa"/>
            <w:shd w:val="clear" w:color="auto" w:fill="auto"/>
            <w:vAlign w:val="center"/>
          </w:tcPr>
          <w:p w14:paraId="2EBE5F9F">
            <w:pPr>
              <w:pStyle w:val="4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核酸种类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0EF6A8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73A2ACF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DNA</w:t>
            </w:r>
          </w:p>
        </w:tc>
      </w:tr>
      <w:tr w14:paraId="704E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shd w:val="clear" w:color="auto" w:fill="auto"/>
            <w:vAlign w:val="center"/>
          </w:tcPr>
          <w:p w14:paraId="6F8F2867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初步水解产物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B56ECB0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736F93B8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58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15" w:type="dxa"/>
            <w:shd w:val="clear" w:color="auto" w:fill="auto"/>
            <w:vAlign w:val="center"/>
          </w:tcPr>
          <w:p w14:paraId="74D33757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彻底水解产物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D91F55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14C521AC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11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5" w:type="dxa"/>
            <w:shd w:val="clear" w:color="auto" w:fill="auto"/>
            <w:vAlign w:val="center"/>
          </w:tcPr>
          <w:p w14:paraId="4A1CC7F0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结构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C68DDB7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>一般为单链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5CA1DDA0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一般由</w:t>
            </w:r>
            <w:r>
              <w:rPr>
                <w:rFonts w:ascii="Times New Roman" w:hAnsi="Times New Roman" w:cs="Times New Roman"/>
                <w:u w:val="single"/>
              </w:rPr>
              <w:t>两</w:t>
            </w:r>
            <w:r>
              <w:rPr>
                <w:rFonts w:ascii="Times New Roman" w:hAnsi="Times New Roman" w:cs="Times New Roman"/>
              </w:rPr>
              <w:t>条链组成</w:t>
            </w:r>
            <w:r>
              <w:rPr>
                <w:rFonts w:hint="eastAsia" w:ascii="Times New Roman" w:hAnsi="Times New Roman" w:cs="Times New Roman"/>
              </w:rPr>
              <w:t>，规则的双螺旋结构</w:t>
            </w:r>
          </w:p>
        </w:tc>
      </w:tr>
      <w:tr w14:paraId="503D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15" w:type="dxa"/>
            <w:shd w:val="clear" w:color="auto" w:fill="auto"/>
            <w:vAlign w:val="center"/>
          </w:tcPr>
          <w:p w14:paraId="1CA9E8B1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分布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12D4771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3B3AC28B">
            <w:pPr>
              <w:pStyle w:val="4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3578EA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5DB8E621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22E87285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 w14:paraId="6D585321">
      <w:pPr>
        <w:pStyle w:val="4"/>
        <w:numPr>
          <w:ilvl w:val="0"/>
          <w:numId w:val="1"/>
        </w:numPr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黑体" w:cs="Times New Roman"/>
        </w:rPr>
        <w:t>核酸的功能</w:t>
      </w:r>
      <w:r>
        <w:rPr>
          <w:rFonts w:ascii="Times New Roman" w:hAnsi="Times New Roman" w:cs="Times New Roman"/>
        </w:rPr>
        <w:t>：核酸是生物体中储存与传递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的生物大分子，在生物体的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</w:p>
    <w:p w14:paraId="28319936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>中具有十分重要的作用。</w:t>
      </w:r>
    </w:p>
    <w:p w14:paraId="09536BF9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例1．已知21种氨基酸的平均相对分子质量为128，图中二硫键（-S-S-）形成时会脱去两个氢。图1为某蛋白质的肽链结构示意图（其中数字表示氨基酸序号），图2为部分肽链放大示意图。回答下列问题：</w:t>
      </w:r>
    </w:p>
    <w:p w14:paraId="31A7A8E3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(1)图1所示的化合物由氨基酸脱去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个水分子形成，这样的结合方式叫做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。</w:t>
      </w:r>
    </w:p>
    <w:p w14:paraId="5703562E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(2)图2中所示氨基酸的R基有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>（填序号），图2中的肽键有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个；图2所示的结构中含有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种氨基酸。</w:t>
      </w:r>
    </w:p>
    <w:p w14:paraId="749195EB">
      <w:pPr>
        <w:shd w:val="clear" w:color="auto" w:fill="FFFFFF"/>
        <w:jc w:val="center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114300" distR="114300">
            <wp:extent cx="4828540" cy="1514475"/>
            <wp:effectExtent l="0" t="0" r="10160" b="9525"/>
            <wp:docPr id="100011" name="图片 100011" descr="@@@fda7f889-6810-4d7f-a402-540f7916e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fda7f889-6810-4d7f-a402-540f7916e1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8B3B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(3)结合图1和图2可知，该肽链至少有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个羧基和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个氨基。图1中氨基酸形成蛋白质的过程中，相对分子质量减少了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。</w:t>
      </w:r>
    </w:p>
    <w:p w14:paraId="1D404789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(4)蛋白质变性是指蛋白质在某些物理和化学因素的作用下其特定的</w:t>
      </w:r>
      <w:r>
        <w:rPr>
          <w:rFonts w:hint="eastAsia" w:ascii="宋体" w:hAnsi="宋体" w:eastAsia="宋体" w:cs="宋体"/>
          <w:u w:val="single"/>
        </w:rPr>
        <w:t xml:space="preserve">                      </w:t>
      </w:r>
      <w:r>
        <w:rPr>
          <w:rFonts w:hint="eastAsia" w:ascii="宋体" w:hAnsi="宋体" w:eastAsia="宋体" w:cs="宋体"/>
        </w:rPr>
        <w:t>，从而导致其理化性质和生物活性丧失的现象。若用蛋白酶处理蛋白质，破坏的结构主要是</w:t>
      </w:r>
      <w:r>
        <w:rPr>
          <w:rFonts w:hint="eastAsia" w:ascii="宋体" w:hAnsi="宋体" w:eastAsia="宋体" w:cs="宋体"/>
          <w:u w:val="single"/>
        </w:rPr>
        <w:t xml:space="preserve">             </w:t>
      </w:r>
      <w:r>
        <w:rPr>
          <w:rFonts w:hint="eastAsia" w:ascii="宋体" w:hAnsi="宋体" w:eastAsia="宋体" w:cs="宋体"/>
        </w:rPr>
        <w:t>。</w:t>
      </w:r>
    </w:p>
    <w:p w14:paraId="7FC769A8">
      <w:pPr>
        <w:shd w:val="clear" w:color="auto" w:fill="FFFFFF"/>
        <w:jc w:val="center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713355" cy="356235"/>
            <wp:effectExtent l="0" t="0" r="10795" b="571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ECE">
      <w:pPr>
        <w:shd w:val="clear" w:color="auto" w:fill="FFFFFF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vertAlign w:val="superscript"/>
        </w:rPr>
        <w:t>★</w:t>
      </w:r>
      <w:r>
        <w:rPr>
          <w:rFonts w:hint="eastAsia" w:ascii="宋体" w:hAnsi="宋体" w:eastAsia="宋体" w:cs="宋体"/>
        </w:rPr>
        <w:t>(5)若该链含有丙氨酸5个，分别位于26、71、72、105和124位，肽酶E 专门水解丙氨酸氨基端的肽键，则肽酶E完全作用于该链，得到的产物有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种。得到的产物和该链相比，相对分子量增加了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，肽键减少了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个。这些产物中的所有多肽链之和与原肽链相比，氧原子数目的变化为：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。</w:t>
      </w:r>
    </w:p>
    <w:p w14:paraId="4131D325">
      <w:pPr>
        <w:shd w:val="clear" w:color="auto" w:fill="FFFFFF"/>
        <w:spacing w:line="288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．如图是以某种单糖A为核心构建的概念图，请回答下列相关问题：</w:t>
      </w:r>
    </w:p>
    <w:p w14:paraId="2093D065">
      <w:pPr>
        <w:pStyle w:val="4"/>
        <w:tabs>
          <w:tab w:val="left" w:pos="3402"/>
        </w:tabs>
        <w:snapToGrid w:val="0"/>
        <w:spacing w:line="288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81605" cy="1157605"/>
            <wp:effectExtent l="0" t="0" r="4445" b="444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4F08">
      <w:pPr>
        <w:pStyle w:val="4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(1)如果某种单糖A为果糖，则它与葡萄糖缩合失去1分子水后形成的物质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是________，如果单糖A缩合反应形成的物质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是植物细胞壁的主要组成成分，则物质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是________。和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相比，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特有的成分是________________。在植物细胞中，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主要分布在________中，其次，在________________________内也含有少量的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。</w:t>
      </w:r>
    </w:p>
    <w:p w14:paraId="3280C5F3">
      <w:pPr>
        <w:pStyle w:val="4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(2)图中组成</w:t>
      </w: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的单体是氨基酸，每个氨基酸分子都至少含有一个氨基和一个羧基，并且都有一个氨基和一个羧基连接在______________上。多个氨基酸经脱水缩合形成的产物有____________。</w:t>
      </w:r>
    </w:p>
    <w:p w14:paraId="05C67704">
      <w:pPr>
        <w:pStyle w:val="4"/>
        <w:tabs>
          <w:tab w:val="left" w:pos="3402"/>
        </w:tabs>
        <w:snapToGrid w:val="0"/>
        <w:spacing w:line="288" w:lineRule="auto"/>
        <w:rPr>
          <w:rFonts w:hint="eastAsia" w:hAnsi="宋体" w:eastAsia="宋体" w:cs="宋体"/>
        </w:rPr>
      </w:pPr>
      <w:r>
        <w:drawing>
          <wp:inline distT="0" distB="0" distL="0" distR="0">
            <wp:extent cx="4866640" cy="389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DE38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1.相同种类、数量的氨基酸组成的蛋白质可能不同(　 　)</w:t>
      </w:r>
    </w:p>
    <w:p w14:paraId="1FD72CF3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2.蛋白质肽链的盘曲和折叠被解开时，其特定功能不会发生变化(　 　)</w:t>
      </w:r>
    </w:p>
    <w:p w14:paraId="60ED8AE2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3.氨基酸脱水缩合形成的五肽中含有5个肽键(　 　)</w:t>
      </w:r>
    </w:p>
    <w:p w14:paraId="78D39D3F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4.所有氨基酸中一定含有C、H、O、N四种元素，组成蛋白质的氨基酸可按不同的方式脱水缩合。(　　　)</w:t>
      </w:r>
    </w:p>
    <w:p w14:paraId="530E325C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5.不同氨基酸之间的差异是由R引起的，各种氨基酸的理化性质是由R决定的(　 　)</w:t>
      </w:r>
    </w:p>
    <w:p w14:paraId="43E46977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6.每种氨基酸分子只含有一个氨基和一个羧基，且都连在同一个碳原子上(　 　)</w:t>
      </w:r>
    </w:p>
    <w:p w14:paraId="05B205C9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7.分子式中只要有氨基和羧基，就可以判断其为构成生物体的氨基酸。(　 　)</w:t>
      </w:r>
    </w:p>
    <w:p w14:paraId="7506FA11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8.人体细胞不能合成的氨基酸称为非必需氨基酸，共8种。( 　　)</w:t>
      </w:r>
    </w:p>
    <w:p w14:paraId="16D387FE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9.蛋白质能够承担如此多样的功能，主要和其专一性有关。(　　　)</w:t>
      </w:r>
    </w:p>
    <w:p w14:paraId="374A3D36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10.血红蛋白中不同肽链之间通过肽键连接，蛋白质分子的多样性和肽键的结构不同有关系。(　 　)</w:t>
      </w:r>
    </w:p>
    <w:p w14:paraId="54096948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11.只有细胞内的核酸才是携带遗传信息的物质，细胞内的DNA和RNA都是遗传物质。(　 　)</w:t>
      </w:r>
    </w:p>
    <w:p w14:paraId="7B9A259E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12.DNA和RNA的不同主要体现在碱基种类上(　 　)</w:t>
      </w:r>
    </w:p>
    <w:p w14:paraId="784D8C56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13.DNA多样性的原因是核苷酸的种类、数量、排列顺序和DNA的空间结构不同(　　 )</w:t>
      </w:r>
    </w:p>
    <w:p w14:paraId="57A75EE8">
      <w:pPr>
        <w:pStyle w:val="4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14.小麦细胞中含氮碱基有5种，核苷酸有2种(　 　)</w:t>
      </w:r>
    </w:p>
    <w:p w14:paraId="093D3BB0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15.脊髓灰质炎病毒的遗传物质为</w:t>
      </w:r>
      <w:r>
        <w:rPr>
          <w:rFonts w:ascii="Times New Roman" w:hAnsi="Times New Roman" w:eastAsia="宋体" w:cs="Times New Roman"/>
        </w:rPr>
        <w:t>DNA</w:t>
      </w:r>
      <w:r>
        <w:rPr>
          <w:rFonts w:hint="eastAsia" w:hAnsi="宋体" w:eastAsia="宋体" w:cs="宋体"/>
        </w:rPr>
        <w:t>，</w:t>
      </w:r>
      <w:r>
        <w:rPr>
          <w:rFonts w:ascii="Times New Roman" w:hAnsi="Times New Roman" w:cs="Times New Roman"/>
        </w:rPr>
        <w:t>DNA彻底水解后会得到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种小分子物质</w:t>
      </w:r>
      <w:r>
        <w:rPr>
          <w:rFonts w:hint="eastAsia" w:hAnsi="宋体" w:eastAsia="宋体" w:cs="宋体"/>
        </w:rPr>
        <w:t>(　　 )</w:t>
      </w:r>
    </w:p>
    <w:p w14:paraId="6D5FCC64">
      <w:pPr>
        <w:pStyle w:val="4"/>
        <w:tabs>
          <w:tab w:val="left" w:pos="4111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16.DNA分子的多样性取决于脱氧核苷酸的排列顺序。(　 　)</w:t>
      </w:r>
    </w:p>
    <w:p w14:paraId="385244DB">
      <w:pPr>
        <w:pStyle w:val="4"/>
        <w:tabs>
          <w:tab w:val="left" w:pos="4111"/>
        </w:tabs>
        <w:snapToGrid w:val="0"/>
        <w:spacing w:line="288" w:lineRule="auto"/>
        <w:rPr>
          <w:rFonts w:hAnsi="宋体" w:cs="宋体"/>
        </w:rPr>
      </w:pPr>
      <w:r>
        <w:rPr>
          <w:rFonts w:hint="eastAsia" w:hAnsi="宋体" w:eastAsia="宋体" w:cs="宋体"/>
        </w:rPr>
        <w:t>17.DNA和RNA都是双链结构，都是以碳链为骨架的。(　 　)</w:t>
      </w:r>
      <w:r>
        <w:rPr>
          <w:rFonts w:hAnsi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30060"/>
    <w:multiLevelType w:val="singleLevel"/>
    <w:tmpl w:val="79830060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6EDA0B10"/>
    <w:rsid w:val="00202D96"/>
    <w:rsid w:val="00345C1B"/>
    <w:rsid w:val="004151FC"/>
    <w:rsid w:val="00C02FC6"/>
    <w:rsid w:val="00E2610A"/>
    <w:rsid w:val="01F22C25"/>
    <w:rsid w:val="05C10443"/>
    <w:rsid w:val="0CB1205F"/>
    <w:rsid w:val="14D26F15"/>
    <w:rsid w:val="15200E2E"/>
    <w:rsid w:val="15811E53"/>
    <w:rsid w:val="23984A81"/>
    <w:rsid w:val="35AD42CC"/>
    <w:rsid w:val="530214BD"/>
    <w:rsid w:val="5E705BCC"/>
    <w:rsid w:val="60E34EDF"/>
    <w:rsid w:val="6BF854FE"/>
    <w:rsid w:val="6EDA0B10"/>
    <w:rsid w:val="7D2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1732</Words>
  <Characters>1960</Characters>
  <Lines>19</Lines>
  <Paragraphs>5</Paragraphs>
  <TotalTime>5</TotalTime>
  <ScaleCrop>false</ScaleCrop>
  <LinksUpToDate>false</LinksUpToDate>
  <CharactersWithSpaces>2659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美羊羊</dc:creator>
  <cp:lastModifiedBy>雷培利</cp:lastModifiedBy>
  <dcterms:modified xsi:type="dcterms:W3CDTF">2024-09-05T10:59:42Z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CFBD4693DA224F29973A8DFED6BEC9EC_12</vt:lpwstr>
  </property>
</Properties>
</file>