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rPr>
          <w:rFonts w:ascii="黑体" w:eastAsia="黑体" w:hAnsi="黑体" w:cs="黑体"/>
          <w:b/>
          <w:i w:val="0"/>
          <w:sz w:val="30"/>
        </w:rPr>
      </w:pPr>
      <w:r>
        <w:rPr>
          <w:rFonts w:ascii="宋体" w:eastAsia="宋体" w:hAnsi="宋体" w:cs="宋体" w:hint="eastAsia"/>
          <w:b/>
          <w:bCs/>
          <w:sz w:val="32"/>
          <w:szCs w:val="32"/>
          <w:u w:val="none"/>
          <w:lang w:val="en-US" w:eastAsia="zh-CN"/>
        </w:rPr>
        <w:drawing>
          <wp:anchor simplePos="0" relativeHeight="251658240" behindDoc="0" locked="0" layoutInCell="1" allowOverlap="1">
            <wp:simplePos x="0" y="0"/>
            <wp:positionH relativeFrom="page">
              <wp:posOffset>10579100</wp:posOffset>
            </wp:positionH>
            <wp:positionV relativeFrom="topMargin">
              <wp:posOffset>11353800</wp:posOffset>
            </wp:positionV>
            <wp:extent cx="393700" cy="4191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5"/>
                    <a:stretch>
                      <a:fillRect/>
                    </a:stretch>
                  </pic:blipFill>
                  <pic:spPr>
                    <a:xfrm>
                      <a:off x="0" y="0"/>
                      <a:ext cx="393700" cy="419100"/>
                    </a:xfrm>
                    <a:prstGeom prst="rect">
                      <a:avLst/>
                    </a:prstGeom>
                  </pic:spPr>
                </pic:pic>
              </a:graphicData>
            </a:graphic>
          </wp:anchor>
        </w:drawing>
      </w:r>
      <w:r>
        <w:rPr>
          <w:rFonts w:ascii="宋体" w:eastAsia="宋体" w:hAnsi="宋体" w:cs="宋体" w:hint="eastAsia"/>
          <w:b/>
          <w:bCs/>
          <w:sz w:val="32"/>
          <w:szCs w:val="32"/>
          <w:u w:val="none"/>
          <w:lang w:val="en-US" w:eastAsia="zh-CN"/>
        </w:rPr>
        <w:t>中国特色社会主义 综合练习</w:t>
      </w:r>
    </w:p>
    <w:p>
      <w:pPr>
        <w:tabs>
          <w:tab w:val="left" w:pos="2076"/>
          <w:tab w:val="left" w:pos="4153"/>
          <w:tab w:val="left" w:pos="6229"/>
        </w:tabs>
        <w:spacing w:line="360" w:lineRule="exact"/>
        <w:jc w:val="center"/>
        <w:textAlignment w:val="center"/>
        <w:rPr>
          <w:rFonts w:ascii="宋体" w:eastAsia="宋体" w:hAnsi="宋体" w:cs="宋体" w:hint="eastAsia"/>
          <w:b/>
          <w:bCs/>
          <w:color w:val="333333"/>
          <w:spacing w:val="8"/>
          <w:sz w:val="21"/>
          <w:szCs w:val="21"/>
          <w:shd w:val="clear" w:color="auto" w:fill="FFFFFF"/>
          <w:lang w:val="en-US" w:eastAsia="zh-CN"/>
        </w:rPr>
      </w:pPr>
      <w:r>
        <w:rPr>
          <w:rFonts w:ascii="宋体" w:eastAsia="宋体" w:hAnsi="宋体" w:cs="宋体" w:hint="eastAsia"/>
          <w:b/>
          <w:bCs/>
          <w:color w:val="333333"/>
          <w:spacing w:val="8"/>
          <w:sz w:val="21"/>
          <w:szCs w:val="21"/>
          <w:shd w:val="clear" w:color="auto" w:fill="FFFFFF"/>
          <w:lang w:val="en-US" w:eastAsia="zh-CN"/>
        </w:rPr>
        <w:t>时间：75分钟 满分：100分</w:t>
      </w:r>
    </w:p>
    <w:p>
      <w:pPr>
        <w:tabs>
          <w:tab w:val="left" w:pos="2076"/>
          <w:tab w:val="left" w:pos="4153"/>
          <w:tab w:val="left" w:pos="6229"/>
        </w:tabs>
        <w:spacing w:line="360" w:lineRule="exact"/>
        <w:jc w:val="left"/>
        <w:textAlignment w:val="center"/>
        <w:rPr>
          <w:rFonts w:ascii="宋体" w:eastAsia="宋体" w:hAnsi="宋体" w:cs="宋体" w:hint="eastAsia"/>
          <w:b/>
          <w:bCs/>
          <w:sz w:val="21"/>
          <w:szCs w:val="21"/>
        </w:rPr>
      </w:pPr>
      <w:r>
        <w:rPr>
          <w:rFonts w:ascii="宋体" w:eastAsia="宋体" w:hAnsi="宋体" w:cs="宋体" w:hint="eastAsia"/>
          <w:b/>
          <w:bCs/>
          <w:color w:val="333333"/>
          <w:spacing w:val="8"/>
          <w:sz w:val="21"/>
          <w:szCs w:val="21"/>
          <w:shd w:val="clear" w:color="auto" w:fill="FFFFFF"/>
        </w:rPr>
        <w:t>一、选择题：本题共</w:t>
      </w:r>
      <w:r>
        <w:rPr>
          <w:rFonts w:ascii="宋体" w:eastAsia="宋体" w:hAnsi="宋体" w:cs="宋体" w:hint="eastAsia"/>
          <w:b/>
          <w:bCs/>
          <w:color w:val="333333"/>
          <w:spacing w:val="8"/>
          <w:sz w:val="21"/>
          <w:szCs w:val="21"/>
          <w:shd w:val="clear" w:color="auto" w:fill="FFFFFF"/>
          <w:lang w:val="en-US" w:eastAsia="zh-CN"/>
        </w:rPr>
        <w:t>20</w:t>
      </w:r>
      <w:r>
        <w:rPr>
          <w:rFonts w:ascii="宋体" w:eastAsia="宋体" w:hAnsi="宋体" w:cs="宋体" w:hint="eastAsia"/>
          <w:b/>
          <w:bCs/>
          <w:color w:val="333333"/>
          <w:spacing w:val="8"/>
          <w:sz w:val="21"/>
          <w:szCs w:val="21"/>
          <w:shd w:val="clear" w:color="auto" w:fill="FFFFFF"/>
        </w:rPr>
        <w:t>小题，每小题3分，共</w:t>
      </w:r>
      <w:r>
        <w:rPr>
          <w:rFonts w:ascii="宋体" w:eastAsia="宋体" w:hAnsi="宋体" w:cs="宋体" w:hint="eastAsia"/>
          <w:b/>
          <w:bCs/>
          <w:color w:val="333333"/>
          <w:spacing w:val="8"/>
          <w:sz w:val="21"/>
          <w:szCs w:val="21"/>
          <w:shd w:val="clear" w:color="auto" w:fill="FFFFFF"/>
          <w:lang w:val="en-US" w:eastAsia="zh-CN"/>
        </w:rPr>
        <w:t>60</w:t>
      </w:r>
      <w:r>
        <w:rPr>
          <w:rFonts w:ascii="宋体" w:eastAsia="宋体" w:hAnsi="宋体" w:cs="宋体" w:hint="eastAsia"/>
          <w:b/>
          <w:bCs/>
          <w:color w:val="333333"/>
          <w:spacing w:val="8"/>
          <w:sz w:val="21"/>
          <w:szCs w:val="21"/>
          <w:shd w:val="clear" w:color="auto" w:fill="FFFFFF"/>
        </w:rPr>
        <w:t>分。每小题只有一个选项符合题目要求。</w:t>
      </w:r>
    </w:p>
    <w:p>
      <w:pPr>
        <w:shd w:val="clear" w:color="auto" w:fill="FFFFFF"/>
        <w:spacing w:line="360" w:lineRule="auto"/>
        <w:jc w:val="left"/>
        <w:textAlignment w:val="center"/>
      </w:pPr>
      <w:r>
        <w:t>1．2023年3月，美国爆发的银行危机引发了民主党、共和党两党的相互指责。总统拜登强调，美国早在奥巴马任总统时期就已经通过立法加强对银行业的监管，并确保不会发生类似2008年金融危机的事件，而共和党则认为美国当前经济危机发生的概率将进一步增加。下列对经济危机的认识正确的有（</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①经济危机是经济发展到一定阶段后无法避免的</w:t>
      </w:r>
    </w:p>
    <w:p>
      <w:pPr>
        <w:shd w:val="clear" w:color="auto" w:fill="FFFFFF"/>
        <w:spacing w:line="360" w:lineRule="auto"/>
        <w:jc w:val="left"/>
        <w:textAlignment w:val="center"/>
      </w:pPr>
      <w:r>
        <w:t>②经济危机实质上是资本主义社会基本矛盾的外化</w:t>
      </w:r>
    </w:p>
    <w:p>
      <w:pPr>
        <w:shd w:val="clear" w:color="auto" w:fill="FFFFFF"/>
        <w:spacing w:line="360" w:lineRule="auto"/>
        <w:jc w:val="left"/>
        <w:textAlignment w:val="center"/>
      </w:pPr>
      <w:r>
        <w:t>③经济危机的爆发受政治、经济等诸多因素的影响</w:t>
      </w:r>
    </w:p>
    <w:p>
      <w:pPr>
        <w:shd w:val="clear" w:color="auto" w:fill="FFFFFF"/>
        <w:spacing w:line="360" w:lineRule="auto"/>
        <w:jc w:val="left"/>
        <w:textAlignment w:val="center"/>
      </w:pPr>
      <w:r>
        <w:t>④资本主义国家通过加强监管可以防止经济危机的发生</w:t>
      </w:r>
    </w:p>
    <w:p>
      <w:pPr>
        <w:shd w:val="clear" w:color="auto" w:fill="FFFFFF"/>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2．1883年3月，恩格斯在马克思墓前发表讲话指出，马克思在他所研究的每一个领域都有独到的发现，但他作出的两大发现具有重大意义，这两大发现是唯物史观和剩余价值学说。下列对这两大发现理解正确的是（</w:t>
      </w:r>
      <w:r>
        <w:rPr>
          <w:rFonts w:ascii="Times New Roman" w:eastAsia="Times New Roman" w:hAnsi="Times New Roman" w:cs="Times New Roman"/>
          <w:kern w:val="0"/>
          <w:sz w:val="24"/>
          <w:szCs w:val="24"/>
        </w:rPr>
        <w:t>    </w:t>
      </w:r>
      <w:r>
        <w:t>）</w:t>
      </w:r>
    </w:p>
    <w:p>
      <w:pPr>
        <w:shd w:val="clear" w:color="auto" w:fill="FFFFFF"/>
        <w:spacing w:line="360" w:lineRule="auto"/>
        <w:ind w:left="300"/>
        <w:jc w:val="left"/>
        <w:textAlignment w:val="center"/>
      </w:pPr>
      <w:r>
        <w:t>A．马克思全面继承了英国古典政治经济学的思想成果，创立了剩余价值学说</w:t>
      </w:r>
    </w:p>
    <w:p>
      <w:pPr>
        <w:shd w:val="clear" w:color="auto" w:fill="FFFFFF"/>
        <w:spacing w:line="360" w:lineRule="auto"/>
        <w:ind w:left="300"/>
        <w:jc w:val="left"/>
        <w:textAlignment w:val="center"/>
      </w:pPr>
      <w:r>
        <w:t>B．两大发现奠定了科学社会主义的理论基石，实现了社会主义从理论到实践的飞跃</w:t>
      </w:r>
    </w:p>
    <w:p>
      <w:pPr>
        <w:shd w:val="clear" w:color="auto" w:fill="FFFFFF"/>
        <w:spacing w:line="360" w:lineRule="auto"/>
        <w:ind w:left="300"/>
        <w:jc w:val="left"/>
        <w:textAlignment w:val="center"/>
      </w:pPr>
      <w:r>
        <w:t>C．唯物史观和剩余价值学说揭示了社会主义运行的特殊规律，为无产阶级斗争指明了方向</w:t>
      </w:r>
    </w:p>
    <w:p>
      <w:pPr>
        <w:shd w:val="clear" w:color="auto" w:fill="FFFFFF"/>
        <w:spacing w:line="360" w:lineRule="auto"/>
        <w:ind w:left="300"/>
        <w:jc w:val="left"/>
        <w:textAlignment w:val="center"/>
      </w:pPr>
      <w:r>
        <w:t>D．唯物史观揭示了人类社会发展的一般规律，揭示了阶级斗争在阶级社会发展中的巨大作用</w:t>
      </w:r>
    </w:p>
    <w:p>
      <w:pPr>
        <w:shd w:val="clear" w:color="auto" w:fill="FFFFFF"/>
        <w:spacing w:line="360" w:lineRule="auto"/>
        <w:jc w:val="left"/>
        <w:textAlignment w:val="center"/>
      </w:pPr>
      <w:r>
        <w:t>3．1929年资本主义经济危机爆发后，凯恩斯经过长期观察，提出了政府干预经济活动的必要性和重要性。20世纪50一70年代，战后主要资本主义国家普遍采用了凯恩斯主义政策。有人说：“凯恩斯是在致命危机威胁资本主义世界时挽救和巩固了这个社会。”对此，下列认识正确的是（）</w:t>
      </w:r>
    </w:p>
    <w:p>
      <w:pPr>
        <w:shd w:val="clear" w:color="auto" w:fill="FFFFFF"/>
        <w:spacing w:line="360" w:lineRule="auto"/>
        <w:jc w:val="left"/>
        <w:textAlignment w:val="center"/>
      </w:pPr>
      <w:r>
        <w:t>①凯恩斯主义从根本上解决了资本主义社会生产关系和生产力的矛盾</w:t>
      </w:r>
    </w:p>
    <w:p>
      <w:pPr>
        <w:shd w:val="clear" w:color="auto" w:fill="FFFFFF"/>
        <w:spacing w:line="360" w:lineRule="auto"/>
        <w:jc w:val="left"/>
        <w:textAlignment w:val="center"/>
      </w:pPr>
      <w:r>
        <w:t>②凯恩斯主义是资本主义制度的自我完善和发展，显示出强大生命力</w:t>
      </w:r>
    </w:p>
    <w:p>
      <w:pPr>
        <w:shd w:val="clear" w:color="auto" w:fill="FFFFFF"/>
        <w:spacing w:line="360" w:lineRule="auto"/>
        <w:jc w:val="left"/>
        <w:textAlignment w:val="center"/>
      </w:pPr>
      <w:r>
        <w:t>③凯恩斯主义缓解了资本主义发展的矛盾，延续了资本主义的生命</w:t>
      </w:r>
    </w:p>
    <w:p>
      <w:pPr>
        <w:shd w:val="clear" w:color="auto" w:fill="FFFFFF"/>
        <w:spacing w:line="360" w:lineRule="auto"/>
        <w:jc w:val="left"/>
        <w:textAlignment w:val="center"/>
      </w:pPr>
      <w:r>
        <w:t>④凯恩斯主义解释了资本主义国家实行宏观调控的可行性</w:t>
      </w:r>
    </w:p>
    <w:p>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4．在科学真理和崇高理想的指引下，中国大地发生历史巨变，我们无比坚定，社会主义没有辜负中国！在中国共产党领导人民的顽强奋斗中，信仰的光芒熠熠闪烁，伟大的事业青春盎然，我们无比自豪，中国没有辜负社会主义！下列能支持“中国没有辜负社会主义”这一论断的是（</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①中国特色社会主义理论体系赋予了马克思主义理论新的生机和活力</w:t>
      </w:r>
    </w:p>
    <w:p>
      <w:pPr>
        <w:shd w:val="clear" w:color="auto" w:fill="FFFFFF"/>
        <w:spacing w:line="360" w:lineRule="auto"/>
        <w:jc w:val="left"/>
        <w:textAlignment w:val="center"/>
      </w:pPr>
      <w:r>
        <w:t>②中国梦是中国人民追求幸福的梦，与世界人民的梦想息息相关</w:t>
      </w:r>
    </w:p>
    <w:p>
      <w:pPr>
        <w:shd w:val="clear" w:color="auto" w:fill="FFFFFF"/>
        <w:spacing w:line="360" w:lineRule="auto"/>
        <w:jc w:val="left"/>
        <w:textAlignment w:val="center"/>
      </w:pPr>
      <w:r>
        <w:t>③中华人民共和国的成立为实现国家富强、民族复兴展示了美好前景</w:t>
      </w:r>
    </w:p>
    <w:p>
      <w:pPr>
        <w:shd w:val="clear" w:color="auto" w:fill="FFFFFF"/>
        <w:spacing w:line="360" w:lineRule="auto"/>
        <w:jc w:val="left"/>
        <w:textAlignment w:val="center"/>
      </w:pPr>
      <w:r>
        <w:t>④中国式现代化拓展了发展中国家走向现代化的途径</w:t>
      </w:r>
    </w:p>
    <w:p>
      <w:pPr>
        <w:shd w:val="clear" w:color="auto" w:fill="FFFFFF"/>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5．时代孕育理论，理论引领时代。中国共产党为什么能，中国特色社会主义为什么好，归根到底是因为马克思主义行，是中国化时代化的马克思主义行。下列关于马克思主义中国化时代化的表述正确的有（</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①毛泽东思想实现了马克思主义中国化的第一次历史性伟大飞跃</w:t>
      </w:r>
    </w:p>
    <w:p>
      <w:pPr>
        <w:shd w:val="clear" w:color="auto" w:fill="FFFFFF"/>
        <w:spacing w:line="360" w:lineRule="auto"/>
        <w:jc w:val="left"/>
        <w:textAlignment w:val="center"/>
      </w:pPr>
      <w:r>
        <w:t>②习近平新时代中国特色社会主义思想是马克思主义中国化时代化的最新成果</w:t>
      </w:r>
    </w:p>
    <w:p>
      <w:pPr>
        <w:shd w:val="clear" w:color="auto" w:fill="FFFFFF"/>
        <w:spacing w:line="360" w:lineRule="auto"/>
        <w:jc w:val="left"/>
        <w:textAlignment w:val="center"/>
      </w:pPr>
      <w:r>
        <w:t>③邓小平理论是马克思列宁主义基本原理同中国具体实际第二次结合的产物</w:t>
      </w:r>
    </w:p>
    <w:p>
      <w:pPr>
        <w:shd w:val="clear" w:color="auto" w:fill="FFFFFF"/>
        <w:spacing w:line="360" w:lineRule="auto"/>
        <w:jc w:val="left"/>
        <w:textAlignment w:val="center"/>
      </w:pPr>
      <w:r>
        <w:t>④毛泽东思想是中国特色社会主义理论体系的开山之作</w:t>
      </w:r>
    </w:p>
    <w:p>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6．党的二十大报告指出，中国共产党已走过百年奋斗历程。我们党立志于中华民族千秋伟业，致力于人类和平与发展崇高事业，责任无比重大，使命无上光荣。在百年奋斗历程中，中国共产党先后召开了二十次全国人民代表大会。下列关于党的历次代表大会及其产生的深刻影响对应正确的有（</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①党的一大——中国共产党成立，中国革命的面貌焕然一新</w:t>
      </w:r>
    </w:p>
    <w:p>
      <w:pPr>
        <w:shd w:val="clear" w:color="auto" w:fill="FFFFFF"/>
        <w:spacing w:line="360" w:lineRule="auto"/>
        <w:jc w:val="left"/>
        <w:textAlignment w:val="center"/>
      </w:pPr>
      <w:r>
        <w:t>②党的八大——明确当时党和全国人民的主要任务是进行社会主义改造</w:t>
      </w:r>
    </w:p>
    <w:p>
      <w:pPr>
        <w:shd w:val="clear" w:color="auto" w:fill="FFFFFF"/>
        <w:spacing w:line="360" w:lineRule="auto"/>
        <w:jc w:val="left"/>
        <w:textAlignment w:val="center"/>
      </w:pPr>
      <w:r>
        <w:t>③党的十二大——提出“走自己的路，建设有中国特色的社会主义”这一鲜明主题</w:t>
      </w:r>
    </w:p>
    <w:p>
      <w:pPr>
        <w:shd w:val="clear" w:color="auto" w:fill="FFFFFF"/>
        <w:spacing w:line="360" w:lineRule="auto"/>
        <w:jc w:val="left"/>
        <w:textAlignment w:val="center"/>
      </w:pPr>
      <w:r>
        <w:t>④党的二十大——提出并概括了新时代坚持和发展中国特色社会主义的基本方略</w:t>
      </w:r>
    </w:p>
    <w:p>
      <w:pPr>
        <w:shd w:val="clear" w:color="auto" w:fill="FFFFFF"/>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7．新民主主义革命时期，党面临的主要任务是反对帝国主义、封建主义、官僚资本主义，争取民族独立、人民解放，为实现中华民族伟大复兴创造根本社会条件。下列对新民主主义革命的表述正确的是（</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①新民主主义革命是无产阶级领导的，属于世界无产阶级革命的一部分</w:t>
      </w:r>
    </w:p>
    <w:p>
      <w:pPr>
        <w:shd w:val="clear" w:color="auto" w:fill="FFFFFF"/>
        <w:spacing w:line="360" w:lineRule="auto"/>
        <w:jc w:val="left"/>
        <w:textAlignment w:val="center"/>
      </w:pPr>
      <w:r>
        <w:t>②新民主主义革命的前途是建立无产阶级领导下的各革命阶级的联合专政</w:t>
      </w:r>
    </w:p>
    <w:p>
      <w:pPr>
        <w:shd w:val="clear" w:color="auto" w:fill="FFFFFF"/>
        <w:spacing w:line="360" w:lineRule="auto"/>
        <w:jc w:val="left"/>
        <w:textAlignment w:val="center"/>
      </w:pPr>
      <w:r>
        <w:t>③新民主主义革命成功实现了中国从站起来、富起来到强起来的伟大飞跃</w:t>
      </w:r>
    </w:p>
    <w:p>
      <w:pPr>
        <w:shd w:val="clear" w:color="auto" w:fill="FFFFFF"/>
        <w:spacing w:line="360" w:lineRule="auto"/>
        <w:jc w:val="left"/>
        <w:textAlignment w:val="center"/>
      </w:pPr>
      <w:r>
        <w:t>④新民主主义革命的胜利，标志着我国实现了从新民主主义向社会主义的转变</w:t>
      </w:r>
    </w:p>
    <w:p>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8．习近平在纪念毛泽东同志诞辰120周年座谈会的讲话中指出：“在中国这样的社会历史条件下建设社会主义，没有先例，犹如攀登一座人迹未至的高山，一切攀登者都要披荆斩棘、开通道路。”关于我国社会主义建设的探索，理解正确的是（</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①社会主义建设没有固定不变的模式，必须根据自身国情选择合适道路</w:t>
      </w:r>
    </w:p>
    <w:p>
      <w:pPr>
        <w:shd w:val="clear" w:color="auto" w:fill="FFFFFF"/>
        <w:spacing w:line="360" w:lineRule="auto"/>
        <w:jc w:val="left"/>
        <w:textAlignment w:val="center"/>
      </w:pPr>
      <w:r>
        <w:t>②我国社会主义建设的初步探索，有利于开创和发展中国特色社会主义</w:t>
      </w:r>
    </w:p>
    <w:p>
      <w:pPr>
        <w:shd w:val="clear" w:color="auto" w:fill="FFFFFF"/>
        <w:spacing w:line="360" w:lineRule="auto"/>
        <w:jc w:val="left"/>
        <w:textAlignment w:val="center"/>
      </w:pPr>
      <w:r>
        <w:t>③我国社会主义建设经历了严重的曲折，是因为没有吸收借鉴苏联经验</w:t>
      </w:r>
    </w:p>
    <w:p>
      <w:pPr>
        <w:shd w:val="clear" w:color="auto" w:fill="FFFFFF"/>
        <w:spacing w:line="360" w:lineRule="auto"/>
        <w:jc w:val="left"/>
        <w:textAlignment w:val="center"/>
      </w:pPr>
      <w:r>
        <w:t>④社会主义建设时期，生产力与生产关系的矛盾已经完全解决</w:t>
      </w:r>
    </w:p>
    <w:p>
      <w:pPr>
        <w:shd w:val="clear" w:color="auto" w:fill="FFFFFF"/>
        <w:tabs>
          <w:tab w:val="left" w:pos="2078"/>
          <w:tab w:val="left" w:pos="4156"/>
          <w:tab w:val="left" w:pos="6234"/>
        </w:tabs>
        <w:spacing w:line="360" w:lineRule="auto"/>
        <w:ind w:left="300"/>
        <w:jc w:val="left"/>
        <w:textAlignment w:val="center"/>
      </w:pPr>
      <w:r>
        <w:t>A．①②</w:t>
      </w:r>
      <w:r>
        <w:tab/>
      </w:r>
      <w:r>
        <w:t>B．①③</w:t>
      </w:r>
      <w:r>
        <w:tab/>
      </w:r>
      <w:r>
        <w:t>C．②③</w:t>
      </w:r>
      <w:r>
        <w:tab/>
      </w:r>
      <w:r>
        <w:t>D．③④</w:t>
      </w:r>
    </w:p>
    <w:p>
      <w:pPr>
        <w:shd w:val="clear" w:color="auto" w:fill="FFFFFF"/>
        <w:spacing w:line="360" w:lineRule="auto"/>
        <w:jc w:val="left"/>
        <w:textAlignment w:val="center"/>
      </w:pPr>
      <w:r>
        <w:t>9．开放是当代中国的鲜明标识，也是W省发展的亮眼底色。近年来，W省深化市场化改革，扩大高水平开放，深入推进改革创新，着力破解深层次体制机制障碍，在经济体制改革重点领域取得了积极成效。这表明（</w:t>
      </w:r>
      <w:r>
        <w:rPr>
          <w:rFonts w:ascii="Times New Roman" w:eastAsia="Times New Roman" w:hAnsi="Times New Roman" w:cs="Times New Roman"/>
          <w:kern w:val="0"/>
          <w:sz w:val="24"/>
          <w:szCs w:val="24"/>
        </w:rPr>
        <w:t>   </w:t>
      </w:r>
      <w:r>
        <w:t>）</w:t>
      </w:r>
    </w:p>
    <w:p>
      <w:pPr>
        <w:shd w:val="clear" w:color="auto" w:fill="FFFFFF"/>
        <w:spacing w:line="360" w:lineRule="auto"/>
        <w:ind w:left="300"/>
        <w:jc w:val="left"/>
        <w:textAlignment w:val="center"/>
      </w:pPr>
      <w:r>
        <w:t>A．改革开放永无止境，只有进行时，没有完成时</w:t>
      </w:r>
    </w:p>
    <w:p>
      <w:pPr>
        <w:shd w:val="clear" w:color="auto" w:fill="FFFFFF"/>
        <w:spacing w:line="360" w:lineRule="auto"/>
        <w:ind w:left="300"/>
        <w:jc w:val="left"/>
        <w:textAlignment w:val="center"/>
      </w:pPr>
      <w:r>
        <w:t>B．W省努力完善社会主义市场经济体制</w:t>
      </w:r>
    </w:p>
    <w:p>
      <w:pPr>
        <w:shd w:val="clear" w:color="auto" w:fill="FFFFFF"/>
        <w:spacing w:line="360" w:lineRule="auto"/>
        <w:ind w:left="300"/>
        <w:jc w:val="left"/>
        <w:textAlignment w:val="center"/>
      </w:pPr>
      <w:r>
        <w:t>C．W省坚持社会主义初级阶段的基本路线</w:t>
      </w:r>
    </w:p>
    <w:p>
      <w:pPr>
        <w:shd w:val="clear" w:color="auto" w:fill="FFFFFF"/>
        <w:spacing w:line="360" w:lineRule="auto"/>
        <w:ind w:left="300"/>
        <w:jc w:val="left"/>
        <w:textAlignment w:val="center"/>
      </w:pPr>
      <w:r>
        <w:t>D．改革开放是中国特色社会主义最本质的特征</w:t>
      </w:r>
    </w:p>
    <w:p>
      <w:pPr>
        <w:shd w:val="clear" w:color="auto" w:fill="FFFFFF"/>
        <w:spacing w:line="360" w:lineRule="auto"/>
        <w:jc w:val="left"/>
        <w:textAlignment w:val="center"/>
      </w:pPr>
      <w:r>
        <w:t>10．2022年10月16日，中国共产党第二十次全国代表大会召开，习近平总书记代表十九届中央委员会向大会作报告，指出坚持深化改革开放，着力破解深层次体制机制障碍，不断彰显中国特色社会主义制度优势，不断增强社会主义现代化建设的动力和活力。这是基于改革开放（</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①是我国取得一切成绩和进步的根本原因</w:t>
      </w:r>
    </w:p>
    <w:p>
      <w:pPr>
        <w:shd w:val="clear" w:color="auto" w:fill="FFFFFF"/>
        <w:spacing w:line="360" w:lineRule="auto"/>
        <w:jc w:val="left"/>
        <w:textAlignment w:val="center"/>
      </w:pPr>
      <w:r>
        <w:t>②能够突破旧的体制机制的约束，解放和发展生产力</w:t>
      </w:r>
    </w:p>
    <w:p>
      <w:pPr>
        <w:shd w:val="clear" w:color="auto" w:fill="FFFFFF"/>
        <w:spacing w:line="360" w:lineRule="auto"/>
        <w:jc w:val="left"/>
        <w:textAlignment w:val="center"/>
      </w:pPr>
      <w:r>
        <w:t>③是我国的立国之本，为开创中国特色社会主义提供理论准备、物质基础</w:t>
      </w:r>
    </w:p>
    <w:p>
      <w:pPr>
        <w:shd w:val="clear" w:color="auto" w:fill="FFFFFF"/>
        <w:spacing w:line="360" w:lineRule="auto"/>
        <w:jc w:val="left"/>
        <w:textAlignment w:val="center"/>
      </w:pPr>
      <w:r>
        <w:t>④是决定当代中国命运的关键一招，也是实现中华民族伟大复兴的关键一招</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11．党的十九大以来,以习近平同志为核心的党中央紧密结合新的时代条件和实践要求,系统回答了“新时代坚持和发展什么样的中国特色社会主义、怎样坚持和发展中国特色社会主义”这一时代课题,创立了习近平新时代中国特色社会主义思想。这一思想（</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①是我们沿着中国特色社会主义道路前进的根本制度保证</w:t>
      </w:r>
    </w:p>
    <w:p>
      <w:pPr>
        <w:shd w:val="clear" w:color="auto" w:fill="FFFFFF"/>
        <w:spacing w:line="360" w:lineRule="auto"/>
        <w:jc w:val="left"/>
        <w:textAlignment w:val="center"/>
      </w:pPr>
      <w:r>
        <w:t>②是邓小平理论、“三个代表”重要思想、科学发展观等重要思想的汇总</w:t>
      </w:r>
    </w:p>
    <w:p>
      <w:pPr>
        <w:shd w:val="clear" w:color="auto" w:fill="FFFFFF"/>
        <w:spacing w:line="360" w:lineRule="auto"/>
        <w:jc w:val="left"/>
        <w:textAlignment w:val="center"/>
      </w:pPr>
      <w:r>
        <w:t>③是中国共产党人新时代推进理论创新的集中体现和重大成果</w:t>
      </w:r>
    </w:p>
    <w:p>
      <w:pPr>
        <w:shd w:val="clear" w:color="auto" w:fill="FFFFFF"/>
        <w:spacing w:line="360" w:lineRule="auto"/>
        <w:jc w:val="left"/>
        <w:textAlignment w:val="center"/>
      </w:pPr>
      <w:r>
        <w:t>④是全党全国人民为实现中华民族伟大复兴而奋斗的行动指南</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12．党的二十大报告指出，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下列对党成立一百年来发生的大事按历史顺序排列,正确的是(</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①中国共产党成立②新民主主义革命胜利③生产资料私有制的社会主义改造</w:t>
      </w:r>
    </w:p>
    <w:p>
      <w:pPr>
        <w:shd w:val="clear" w:color="auto" w:fill="FFFFFF"/>
        <w:spacing w:line="360" w:lineRule="auto"/>
        <w:jc w:val="left"/>
        <w:textAlignment w:val="center"/>
      </w:pPr>
      <w:r>
        <w:t>④实行改革开放⑤中国特色社会主义进入新时代</w:t>
      </w:r>
    </w:p>
    <w:p>
      <w:pPr>
        <w:shd w:val="clear" w:color="auto" w:fill="FFFFFF"/>
        <w:tabs>
          <w:tab w:val="left" w:pos="2078"/>
          <w:tab w:val="left" w:pos="4156"/>
          <w:tab w:val="left" w:pos="6234"/>
        </w:tabs>
        <w:spacing w:line="360" w:lineRule="auto"/>
        <w:ind w:left="380"/>
        <w:jc w:val="left"/>
        <w:textAlignment w:val="center"/>
      </w:pPr>
      <w:r>
        <w:t>A．①-③-②-④-⑤</w:t>
      </w:r>
      <w:r>
        <w:tab/>
      </w:r>
      <w:r>
        <w:t>B．②-④-③-①-⑤</w:t>
      </w:r>
      <w:r>
        <w:tab/>
      </w:r>
      <w:r>
        <w:t>C．①-②-③-④-⑤</w:t>
      </w:r>
      <w:r>
        <w:tab/>
      </w:r>
      <w:r>
        <w:t>D．①-②-③-⑤-④</w:t>
      </w:r>
    </w:p>
    <w:p>
      <w:pPr>
        <w:shd w:val="clear" w:color="auto" w:fill="FFFFFF"/>
        <w:spacing w:line="360" w:lineRule="auto"/>
        <w:jc w:val="left"/>
        <w:textAlignment w:val="center"/>
      </w:pPr>
      <w:r>
        <w:t>13．习近平新时代中国特色社会主义思想作为马克思主义在当代中国、在二十一世纪的理论形态，推动了马克思主义中国化时代化发展，指引了中国特色社会主义进入新时代，科学回答了中国之问、世界之问、人民之问、时代之问，开辟了马克思主义科学性、人民性、实践性、开放性的新境界，闪烁着耀眼的真理光芒。这表明，习近平新时代中国特色社会主义思想（</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①立足于时代之基，是新时代精神的精华</w:t>
      </w:r>
    </w:p>
    <w:p>
      <w:pPr>
        <w:shd w:val="clear" w:color="auto" w:fill="FFFFFF"/>
        <w:spacing w:line="360" w:lineRule="auto"/>
        <w:jc w:val="left"/>
        <w:textAlignment w:val="center"/>
      </w:pPr>
      <w:r>
        <w:t>②超越社会历史条件，深入回答时代之问</w:t>
      </w:r>
    </w:p>
    <w:p>
      <w:pPr>
        <w:shd w:val="clear" w:color="auto" w:fill="FFFFFF"/>
        <w:spacing w:line="360" w:lineRule="auto"/>
        <w:jc w:val="left"/>
        <w:textAlignment w:val="center"/>
      </w:pPr>
      <w:r>
        <w:t>③是马克思主义中国化的最新理论成果</w:t>
      </w:r>
    </w:p>
    <w:p>
      <w:pPr>
        <w:shd w:val="clear" w:color="auto" w:fill="FFFFFF"/>
        <w:spacing w:line="360" w:lineRule="auto"/>
        <w:jc w:val="left"/>
        <w:textAlignment w:val="center"/>
      </w:pPr>
      <w:r>
        <w:t>④回答了新形势下实现什么样的发展等问题</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14．改革开放44年来，我国取得一切成绩和进步的根本原因，归结起来就是中国共产党带领全国人民，开辟了中国特色社会主义道路，形成了中国特色社会主义理论体系，确立了中国特色社会主义制度，发展了中国特色社会主义文化。下列对此认识正确的是（</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①中国特色社会主义道路是实现同步富裕的必由之路</w:t>
      </w:r>
    </w:p>
    <w:p>
      <w:pPr>
        <w:shd w:val="clear" w:color="auto" w:fill="FFFFFF"/>
        <w:spacing w:line="360" w:lineRule="auto"/>
        <w:jc w:val="left"/>
        <w:textAlignment w:val="center"/>
      </w:pPr>
      <w:r>
        <w:t>②习近平新时代中国特色社会主义思想是中国特色社会主义理论体系的重要组成部分</w:t>
      </w:r>
    </w:p>
    <w:p>
      <w:pPr>
        <w:shd w:val="clear" w:color="auto" w:fill="FFFFFF"/>
        <w:spacing w:line="360" w:lineRule="auto"/>
        <w:jc w:val="left"/>
        <w:textAlignment w:val="center"/>
      </w:pPr>
      <w:r>
        <w:t>③中国特色社会主义文化是以马克思主义为指导、植根中国大地、具有深厚中华文化根基、深得人民拥护的制度</w:t>
      </w:r>
    </w:p>
    <w:p>
      <w:pPr>
        <w:shd w:val="clear" w:color="auto" w:fill="FFFFFF"/>
        <w:spacing w:line="360" w:lineRule="auto"/>
        <w:jc w:val="left"/>
        <w:textAlignment w:val="center"/>
      </w:pPr>
      <w:r>
        <w:t>④四者相互联系、相互作用，要坚定道路自信、理论自信、制度自信、文化自信</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15．学习贯彻习近平新时代中国特色社会主义思想主题教育是党的二十大提出的重要任务。从今年4月开始，在全党自上而下分两批开展主题教育学习活动。习近平新时代中国特色社会主义思想实现了马克思主义中国化新的飞跃。习近平新时代中国特色社会主义思想是（</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①回答时代之问的科学理论，为实现中华民族伟大复兴提供了具体方法</w:t>
      </w:r>
    </w:p>
    <w:p>
      <w:pPr>
        <w:shd w:val="clear" w:color="auto" w:fill="FFFFFF"/>
        <w:spacing w:line="360" w:lineRule="auto"/>
        <w:jc w:val="left"/>
        <w:textAlignment w:val="center"/>
      </w:pPr>
      <w:r>
        <w:t>②深刻认识和回答了新形势下实现什么样的发展、怎样发展等重大问题</w:t>
      </w:r>
    </w:p>
    <w:p>
      <w:pPr>
        <w:shd w:val="clear" w:color="auto" w:fill="FFFFFF"/>
        <w:spacing w:line="360" w:lineRule="auto"/>
        <w:jc w:val="left"/>
        <w:textAlignment w:val="center"/>
      </w:pPr>
      <w:r>
        <w:t>③是原创性的治国理政新理念新思想新战略和必须长期坚持的指导思想</w:t>
      </w:r>
    </w:p>
    <w:p>
      <w:pPr>
        <w:shd w:val="clear" w:color="auto" w:fill="FFFFFF"/>
        <w:spacing w:line="360" w:lineRule="auto"/>
        <w:jc w:val="left"/>
        <w:textAlignment w:val="center"/>
      </w:pPr>
      <w:r>
        <w:t>④是马克思主义基本原理同中国特色社会主义实践结合的最新理论成果</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16．改革开放以来，中国共产党坚持把马克思主义基本原理同当代中国实际和时代特点相结合，形成了中国特色社会主义理论，实现了马克思主义中国化时代化的新飞跃，为党和国家事业发展提供了根本遵循。为迎接党的二十大，某校布置党史长廊。邓小平、江泽民、胡锦涛、习近平几位同志的巨幅画像下对应正确的是（</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①邓小平—关键抉择—走自己的路、建设中国特色社会主义—成功开创中国特色社会主义</w:t>
      </w:r>
    </w:p>
    <w:p>
      <w:pPr>
        <w:shd w:val="clear" w:color="auto" w:fill="FFFFFF"/>
        <w:spacing w:line="360" w:lineRule="auto"/>
        <w:jc w:val="left"/>
        <w:textAlignment w:val="center"/>
      </w:pPr>
      <w:r>
        <w:t>②江泽民—与时俱进—实现什么样的发展、怎样发展—成功地把中国特色社会主义推向21世纪</w:t>
      </w:r>
    </w:p>
    <w:p>
      <w:pPr>
        <w:shd w:val="clear" w:color="auto" w:fill="FFFFFF"/>
        <w:spacing w:line="360" w:lineRule="auto"/>
        <w:jc w:val="left"/>
        <w:textAlignment w:val="center"/>
      </w:pPr>
      <w:r>
        <w:t>③胡锦涛—科学发展—建设什么样的党、怎样建设党—成功在新的历史起点上坚持和发展中国特色社会主义</w:t>
      </w:r>
    </w:p>
    <w:p>
      <w:pPr>
        <w:shd w:val="clear" w:color="auto" w:fill="FFFFFF"/>
        <w:spacing w:line="360" w:lineRule="auto"/>
        <w:jc w:val="left"/>
        <w:textAlignment w:val="center"/>
      </w:pPr>
      <w:r>
        <w:t>④习近平—伟大复兴—新时代坚持和发展什么样的中国特色社会主义、怎样坚持和发展中国特色社会主义—推动中国特色社会主义进入新时代</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17．1949年3月23日，党中央离开西柏坡前往北京时，毛泽东同志提出了“进京赶考”的重大命题，开启了“进京赶考”的伟大征程。中国共产党一路走来，“赶考”之心从未改变、“赶考”之志从未动摇、“赶考”之行从未停歇。现在，中国共产党团结带领中国人民又踏上了实现第二个百年奋斗目标的“新的赶考之路”。从“进京赶考”到踏上“新的赶考之路”（</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①体现了党的忧患意识，彰显了党的初心和使命</w:t>
      </w:r>
    </w:p>
    <w:p>
      <w:pPr>
        <w:shd w:val="clear" w:color="auto" w:fill="FFFFFF"/>
        <w:spacing w:line="360" w:lineRule="auto"/>
        <w:jc w:val="left"/>
        <w:textAlignment w:val="center"/>
      </w:pPr>
      <w:r>
        <w:t>②说明党在时代发展进程中不断推动理论创新</w:t>
      </w:r>
    </w:p>
    <w:p>
      <w:pPr>
        <w:shd w:val="clear" w:color="auto" w:fill="FFFFFF"/>
        <w:spacing w:line="360" w:lineRule="auto"/>
        <w:jc w:val="left"/>
        <w:textAlignment w:val="center"/>
      </w:pPr>
      <w:r>
        <w:t>③表明党拥有高度的历史自觉和历史主动精神</w:t>
      </w:r>
    </w:p>
    <w:p>
      <w:pPr>
        <w:shd w:val="clear" w:color="auto" w:fill="FFFFFF"/>
        <w:spacing w:line="360" w:lineRule="auto"/>
        <w:jc w:val="left"/>
        <w:textAlignment w:val="center"/>
      </w:pPr>
      <w:r>
        <w:t>④体现了以党的伟大社会革命引领伟大自我革命</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18．习近平新时代中国特色社会主义思想在许多方面都是具有开创性、原创性的。这种开创性、原创性，打破了惯常的视野局限、思维局限与理论局限，既有对马克思主义基本原理的进一步揭示，又有关于当今时代问题的新思想新观点。由此可见，习近平新时代中国特色社会主义思想（</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①内容丰富，涵盖改革发展稳定等各个方面</w:t>
      </w:r>
    </w:p>
    <w:p>
      <w:pPr>
        <w:shd w:val="clear" w:color="auto" w:fill="FFFFFF"/>
        <w:spacing w:line="360" w:lineRule="auto"/>
        <w:jc w:val="left"/>
        <w:textAlignment w:val="center"/>
      </w:pPr>
      <w:r>
        <w:t>②是马克思主义与中国实践相结合的理论成果</w:t>
      </w:r>
    </w:p>
    <w:p>
      <w:pPr>
        <w:shd w:val="clear" w:color="auto" w:fill="FFFFFF"/>
        <w:spacing w:line="360" w:lineRule="auto"/>
        <w:jc w:val="left"/>
        <w:textAlignment w:val="center"/>
      </w:pPr>
      <w:r>
        <w:t>③是具有开创意识的新理念、新思想、新战略</w:t>
      </w:r>
    </w:p>
    <w:p>
      <w:pPr>
        <w:shd w:val="clear" w:color="auto" w:fill="FFFFFF"/>
        <w:spacing w:line="360" w:lineRule="auto"/>
        <w:jc w:val="left"/>
        <w:textAlignment w:val="center"/>
      </w:pPr>
      <w:r>
        <w:t>④为解决当今中国的时代课题提供了具体方案</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19．从1921年中国共产党成立时的50多名党员，到1949年新中国成立时的448.8万名党员，再到截至2021年6月5日，中国共产党党员总数为9514.8万名，一百年的奋斗历程中，中国共产党吸引力、凝聚力、战斗力不断增强，始终保持旺盛生机活力。其根本原因在于（</w:t>
      </w:r>
      <w:r>
        <w:rPr>
          <w:rFonts w:ascii="Times New Roman" w:eastAsia="Times New Roman" w:hAnsi="Times New Roman" w:cs="Times New Roman"/>
          <w:kern w:val="0"/>
          <w:sz w:val="24"/>
          <w:szCs w:val="24"/>
        </w:rPr>
        <w:t>    </w:t>
      </w:r>
      <w:r>
        <w:t>）</w:t>
      </w:r>
    </w:p>
    <w:p>
      <w:pPr>
        <w:shd w:val="clear" w:color="auto" w:fill="FFFFFF"/>
        <w:spacing w:line="360" w:lineRule="auto"/>
        <w:ind w:left="380"/>
        <w:jc w:val="left"/>
        <w:textAlignment w:val="center"/>
      </w:pPr>
      <w:r>
        <w:t>A．把人民的需要作为一切工作的出发点和落脚点</w:t>
      </w:r>
    </w:p>
    <w:p>
      <w:pPr>
        <w:shd w:val="clear" w:color="auto" w:fill="FFFFFF"/>
        <w:spacing w:line="360" w:lineRule="auto"/>
        <w:ind w:left="380"/>
        <w:jc w:val="left"/>
        <w:textAlignment w:val="center"/>
      </w:pPr>
      <w:r>
        <w:t>B．中国共产党是中国特色社会主义事业领导核心</w:t>
      </w:r>
    </w:p>
    <w:p>
      <w:pPr>
        <w:shd w:val="clear" w:color="auto" w:fill="FFFFFF"/>
        <w:spacing w:line="360" w:lineRule="auto"/>
        <w:ind w:left="380"/>
        <w:jc w:val="left"/>
        <w:textAlignment w:val="center"/>
      </w:pPr>
      <w:r>
        <w:t>C．以习近平新时代中国特色社会主义思想为指导</w:t>
      </w:r>
    </w:p>
    <w:p>
      <w:pPr>
        <w:shd w:val="clear" w:color="auto" w:fill="FFFFFF"/>
        <w:spacing w:line="360" w:lineRule="auto"/>
        <w:ind w:left="380"/>
        <w:jc w:val="left"/>
        <w:textAlignment w:val="center"/>
      </w:pPr>
      <w:r>
        <w:t>D．中国共产党坚持为中国人民谋幸福、为中华民族谋复兴</w:t>
      </w:r>
    </w:p>
    <w:p>
      <w:pPr>
        <w:shd w:val="clear" w:color="auto" w:fill="FFFFFF"/>
        <w:spacing w:line="360" w:lineRule="auto"/>
        <w:jc w:val="left"/>
        <w:textAlignment w:val="center"/>
      </w:pPr>
      <w:r>
        <w:t>20．“十个明确”“十四个坚持”“十三个方面成就”概括了习近平新时代中国特色社会主义思想的主要内容，必须长期坚持并不断丰富发展。下列关于“十个明确”“十四个坚持”共同点认识正确的是（</w:t>
      </w:r>
      <w:r>
        <w:rPr>
          <w:rFonts w:ascii="Times New Roman" w:eastAsia="Times New Roman" w:hAnsi="Times New Roman" w:cs="Times New Roman"/>
          <w:kern w:val="0"/>
          <w:sz w:val="24"/>
          <w:szCs w:val="24"/>
        </w:rPr>
        <w:t>   </w:t>
      </w:r>
      <w:r>
        <w:t>）</w:t>
      </w:r>
    </w:p>
    <w:p>
      <w:pPr>
        <w:shd w:val="clear" w:color="auto" w:fill="FFFFFF"/>
        <w:spacing w:line="360" w:lineRule="auto"/>
        <w:jc w:val="left"/>
        <w:textAlignment w:val="center"/>
      </w:pPr>
      <w:r>
        <w:t>①支撑习近平新时代中国特色社会主义思想的“四梁八柱”</w:t>
      </w:r>
    </w:p>
    <w:p>
      <w:pPr>
        <w:shd w:val="clear" w:color="auto" w:fill="FFFFFF"/>
        <w:spacing w:line="360" w:lineRule="auto"/>
        <w:jc w:val="left"/>
        <w:textAlignment w:val="center"/>
      </w:pPr>
      <w:r>
        <w:t>②是习近平新时代中国特色社会主义思想最为核心关键的部分</w:t>
      </w:r>
    </w:p>
    <w:p>
      <w:pPr>
        <w:shd w:val="clear" w:color="auto" w:fill="FFFFFF"/>
        <w:spacing w:line="360" w:lineRule="auto"/>
        <w:jc w:val="left"/>
        <w:textAlignment w:val="center"/>
      </w:pPr>
      <w:r>
        <w:t>③它们都体现了理论与实际、认识论与方法论相统一的特色</w:t>
      </w:r>
    </w:p>
    <w:p>
      <w:pPr>
        <w:shd w:val="clear" w:color="auto" w:fill="FFFFFF"/>
        <w:spacing w:line="360" w:lineRule="auto"/>
        <w:jc w:val="left"/>
        <w:textAlignment w:val="center"/>
      </w:pPr>
      <w:r>
        <w:t>④两者都是原创性的治国理政新理念新思想新战略</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pStyle w:val="NormalWeb"/>
        <w:widowControl/>
        <w:shd w:val="clear" w:color="auto" w:fill="FFFFFF"/>
        <w:spacing w:beforeAutospacing="0" w:afterAutospacing="0" w:line="368" w:lineRule="atLeast"/>
        <w:ind w:right="150"/>
        <w:jc w:val="left"/>
        <w:rPr>
          <w:rFonts w:ascii="宋体" w:eastAsia="宋体" w:hAnsi="宋体" w:cs="宋体" w:hint="eastAsia"/>
          <w:b/>
          <w:bCs/>
          <w:color w:val="333333"/>
          <w:spacing w:val="8"/>
          <w:sz w:val="21"/>
          <w:szCs w:val="21"/>
          <w:shd w:val="clear" w:color="auto" w:fill="FFFFFF"/>
        </w:rPr>
      </w:pPr>
      <w:r>
        <w:rPr>
          <w:rFonts w:ascii="宋体" w:eastAsia="宋体" w:hAnsi="宋体" w:cs="宋体" w:hint="eastAsia"/>
          <w:b/>
          <w:bCs/>
          <w:color w:val="333333"/>
          <w:spacing w:val="8"/>
          <w:sz w:val="21"/>
          <w:szCs w:val="21"/>
          <w:shd w:val="clear" w:color="auto" w:fill="FFFFFF"/>
        </w:rPr>
        <w:t>二、</w:t>
      </w:r>
      <w:r>
        <w:rPr>
          <w:rFonts w:ascii="宋体" w:eastAsia="宋体" w:hAnsi="宋体" w:cs="宋体" w:hint="eastAsia"/>
          <w:b/>
          <w:bCs/>
          <w:color w:val="333333"/>
          <w:spacing w:val="8"/>
          <w:sz w:val="21"/>
          <w:szCs w:val="21"/>
          <w:shd w:val="clear" w:color="auto" w:fill="FFFFFF"/>
          <w:lang w:val="en-US" w:eastAsia="zh-CN"/>
        </w:rPr>
        <w:t>简答题</w:t>
      </w:r>
      <w:r>
        <w:rPr>
          <w:rFonts w:ascii="宋体" w:eastAsia="宋体" w:hAnsi="宋体" w:cs="宋体" w:hint="eastAsia"/>
          <w:b/>
          <w:bCs/>
          <w:color w:val="333333"/>
          <w:spacing w:val="8"/>
          <w:sz w:val="21"/>
          <w:szCs w:val="21"/>
          <w:shd w:val="clear" w:color="auto" w:fill="FFFFFF"/>
        </w:rPr>
        <w:t>：本题共</w:t>
      </w:r>
      <w:r>
        <w:rPr>
          <w:rFonts w:ascii="宋体" w:eastAsia="宋体" w:hAnsi="宋体" w:cs="宋体" w:hint="eastAsia"/>
          <w:b/>
          <w:bCs/>
          <w:color w:val="333333"/>
          <w:spacing w:val="8"/>
          <w:sz w:val="21"/>
          <w:szCs w:val="21"/>
          <w:shd w:val="clear" w:color="auto" w:fill="FFFFFF"/>
          <w:lang w:val="en-US" w:eastAsia="zh-CN"/>
        </w:rPr>
        <w:t>5</w:t>
      </w:r>
      <w:r>
        <w:rPr>
          <w:rFonts w:ascii="宋体" w:eastAsia="宋体" w:hAnsi="宋体" w:cs="宋体" w:hint="eastAsia"/>
          <w:b/>
          <w:bCs/>
          <w:color w:val="333333"/>
          <w:spacing w:val="8"/>
          <w:sz w:val="21"/>
          <w:szCs w:val="21"/>
          <w:shd w:val="clear" w:color="auto" w:fill="FFFFFF"/>
        </w:rPr>
        <w:t>题，共</w:t>
      </w:r>
      <w:r>
        <w:rPr>
          <w:rFonts w:ascii="宋体" w:eastAsia="宋体" w:hAnsi="宋体" w:cs="宋体" w:hint="eastAsia"/>
          <w:b/>
          <w:bCs/>
          <w:color w:val="333333"/>
          <w:spacing w:val="8"/>
          <w:sz w:val="21"/>
          <w:szCs w:val="21"/>
          <w:shd w:val="clear" w:color="auto" w:fill="FFFFFF"/>
          <w:lang w:val="en-US" w:eastAsia="zh-CN"/>
        </w:rPr>
        <w:t>40</w:t>
      </w:r>
      <w:r>
        <w:rPr>
          <w:rFonts w:ascii="宋体" w:eastAsia="宋体" w:hAnsi="宋体" w:cs="宋体" w:hint="eastAsia"/>
          <w:b/>
          <w:bCs/>
          <w:color w:val="333333"/>
          <w:spacing w:val="8"/>
          <w:sz w:val="21"/>
          <w:szCs w:val="21"/>
          <w:shd w:val="clear" w:color="auto" w:fill="FFFFFF"/>
        </w:rPr>
        <w:t>分</w:t>
      </w:r>
    </w:p>
    <w:p>
      <w:pPr>
        <w:shd w:val="clear" w:color="auto" w:fill="FFFFFF"/>
        <w:spacing w:line="360" w:lineRule="auto"/>
        <w:jc w:val="left"/>
        <w:textAlignment w:val="center"/>
      </w:pPr>
      <w:r>
        <w:t>21．阅读材料,完成下列要求</w:t>
      </w:r>
    </w:p>
    <w:p>
      <w:pPr>
        <w:shd w:val="clear" w:color="auto" w:fill="FFFFFF"/>
        <w:spacing w:line="360" w:lineRule="auto"/>
        <w:ind w:firstLine="420"/>
        <w:jc w:val="left"/>
        <w:textAlignment w:val="center"/>
      </w:pPr>
      <w:r>
        <w:rPr>
          <w:rFonts w:ascii="楷体" w:eastAsia="楷体" w:hAnsi="楷体" w:cs="楷体"/>
        </w:rPr>
        <w:t>材料一</w:t>
      </w:r>
      <w:r>
        <w:rPr>
          <w:rFonts w:ascii="Times New Roman" w:eastAsia="Times New Roman" w:hAnsi="Times New Roman" w:cs="Times New Roman"/>
          <w:kern w:val="0"/>
          <w:sz w:val="24"/>
          <w:szCs w:val="24"/>
        </w:rPr>
        <w:t>  </w:t>
      </w:r>
      <w:r>
        <w:rPr>
          <w:rFonts w:ascii="楷体" w:eastAsia="楷体" w:hAnsi="楷体" w:cs="楷体"/>
        </w:rPr>
        <w:t>2020年3月和4月，欧美疫情大爆发触发欧美经济大萧条，并将进一步引发全球经济大萧条。自英国工业革命开始后，曾多次发生局部性经济危机。马克思、恩格斯认为，经济危机是资本主义经济发展的必然产物，经济危机的爆发表明，生产资料的集中和劳动的社会化，达到了同它们的资本主义外壳不能相容的地步，这个外壳就要炸毁了。习近平指出:“事实一再告诉我们，马克思、恩格斯关于资本主义社会基本矛盾的分析没有过时，关于资本主义必然灭亡、社会主义必然胜利的历史唯物主义观点也没有过时。”我们坚持和发展中国特色社会主义是有深厚科学基础的，资本主义社会基本矛盾注定了西方国家会由于其内在的不可克服的这一矛盾而逐步走向衰落，而我们的制度由于符合人类历史发展规律的要求将强大起来。</w:t>
      </w:r>
    </w:p>
    <w:p>
      <w:pPr>
        <w:shd w:val="clear" w:color="auto" w:fill="FFFFFF"/>
        <w:spacing w:line="360" w:lineRule="auto"/>
        <w:ind w:firstLine="420"/>
        <w:jc w:val="left"/>
        <w:textAlignment w:val="center"/>
      </w:pPr>
      <w:r>
        <w:rPr>
          <w:rFonts w:ascii="楷体" w:eastAsia="楷体" w:hAnsi="楷体" w:cs="楷体"/>
        </w:rPr>
        <w:t>材料二</w:t>
      </w:r>
      <w:r>
        <w:rPr>
          <w:rFonts w:ascii="Times New Roman" w:eastAsia="Times New Roman" w:hAnsi="Times New Roman" w:cs="Times New Roman"/>
          <w:kern w:val="0"/>
          <w:sz w:val="24"/>
          <w:szCs w:val="24"/>
        </w:rPr>
        <w:t>  </w:t>
      </w:r>
      <w:r>
        <w:rPr>
          <w:rFonts w:ascii="楷体" w:eastAsia="楷体" w:hAnsi="楷体" w:cs="楷体"/>
        </w:rPr>
        <w:t>新中国成立70多年来,我们党领导人民创造了世所罕见的两大奇迹:一是经济快速发展奇迹。我国大踏步赶上时代,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可以说，在人类文明发展史上，除了中国特色社会主义制度和国家治理体系外，没有任何一种国家制度和国家治理体系，能够在这样短的历史时期内创造出这样的奇迹。这充分彰显了中国道路创造“中国奇迹”的独特密码，也是我们进一步坚定中国特色社会主义道路自信、理论自信、制度自信、文化自信的基本依据。</w:t>
      </w:r>
    </w:p>
    <w:p>
      <w:pPr>
        <w:shd w:val="clear" w:color="auto" w:fill="FFFFFF"/>
        <w:spacing w:line="360" w:lineRule="auto"/>
        <w:jc w:val="left"/>
        <w:textAlignment w:val="center"/>
      </w:pPr>
      <w:r>
        <w:t>(1)运用资本主义社会基本矛盾知识，为什么说资本主义终究要被社会主义所取代？</w:t>
      </w:r>
    </w:p>
    <w:p>
      <w:pPr>
        <w:shd w:val="clear" w:color="auto" w:fill="FFFFFF"/>
        <w:spacing w:line="360" w:lineRule="auto"/>
        <w:jc w:val="left"/>
        <w:textAlignment w:val="center"/>
      </w:pPr>
      <w:r>
        <w:t>(2)结合材料运用中国特色社会主义的知识，阐明新中国成立以来中国道路创造“中国奇迹"的根本原因是什么？并谈谈你的理解。</w:t>
      </w:r>
    </w:p>
    <w:p>
      <w:pPr>
        <w:shd w:val="clear" w:color="auto" w:fill="FFFFFF"/>
        <w:spacing w:line="360" w:lineRule="auto"/>
        <w:jc w:val="left"/>
        <w:textAlignment w:val="center"/>
      </w:pPr>
      <w:r>
        <w:t>22．阅读材料，完成下列要求。</w:t>
      </w:r>
    </w:p>
    <w:p>
      <w:pPr>
        <w:shd w:val="clear" w:color="auto" w:fill="FFFFFF"/>
        <w:spacing w:line="360" w:lineRule="auto"/>
        <w:ind w:firstLine="420"/>
        <w:jc w:val="left"/>
        <w:textAlignment w:val="center"/>
      </w:pPr>
      <w:r>
        <w:rPr>
          <w:rFonts w:ascii="楷体" w:eastAsia="楷体" w:hAnsi="楷体" w:cs="楷体"/>
        </w:rPr>
        <w:t>1949年10月2日，《人民日报》第4版关于中央人民政府成立盛典的专栏文章指出：“经历过无数次深重灾难的中华民族与中国人民将永远记得这个珍贵的时刻：它宣布了旧中国完全死亡，宣布了人民的新中国的诞生。中国，中国人，将不再是屈辱的殖民地与殖民地奴隶的代名词，而是要永远地受到全世界爱好和平民主的人民的尊敬了。中国人民从此有了屹立于世界和平民主阵营的祖国，有了真能保护自己、代表自己的政府。”2019年10月1日，习近平总书记在庆祝中华人民共和国成立70周年大会讲话中指出，没有任何力量能够撼动我们伟大祖国的地位，没有任何力量能够阻挡中国人民和中华民族的前进步伐。</w:t>
      </w:r>
    </w:p>
    <w:p>
      <w:pPr>
        <w:shd w:val="clear" w:color="auto" w:fill="FFFFFF"/>
        <w:spacing w:line="360" w:lineRule="auto"/>
        <w:jc w:val="left"/>
        <w:textAlignment w:val="center"/>
      </w:pPr>
      <w:r>
        <w:t>结合材料，运用“只有社会主义才能救中国”的有关知识，简要说明中华人民共和国的成立对当代中国的地位、民族进步的积极影响。</w:t>
      </w:r>
    </w:p>
    <w:p>
      <w:pPr>
        <w:shd w:val="clear" w:color="auto" w:fill="FFFFFF"/>
        <w:spacing w:line="360" w:lineRule="auto"/>
        <w:jc w:val="left"/>
        <w:textAlignment w:val="center"/>
      </w:pPr>
      <w:r>
        <w:t>23．阅读材料，完成下列要求。</w:t>
      </w:r>
    </w:p>
    <w:p>
      <w:pPr>
        <w:shd w:val="clear" w:color="auto" w:fill="FFFFFF"/>
        <w:spacing w:line="360" w:lineRule="auto"/>
        <w:ind w:firstLine="420"/>
        <w:jc w:val="left"/>
        <w:textAlignment w:val="center"/>
      </w:pPr>
      <w:r>
        <w:rPr>
          <w:rFonts w:ascii="楷体" w:eastAsia="楷体" w:hAnsi="楷体" w:cs="楷体"/>
        </w:rPr>
        <w:t>建设中国特色社会主义，我们的“中国梦”才有实在的内容，才不至于沦为空谈。某校高一（2）班围绕中国特色社会主义和中国梦开展探究。</w:t>
      </w:r>
    </w:p>
    <w:p>
      <w:pPr>
        <w:shd w:val="clear" w:color="auto" w:fill="FFFFFF"/>
        <w:spacing w:line="360" w:lineRule="auto"/>
        <w:ind w:firstLine="420"/>
        <w:jc w:val="left"/>
        <w:textAlignment w:val="center"/>
      </w:pPr>
      <w:r>
        <w:rPr>
          <w:rFonts w:ascii="楷体" w:eastAsia="楷体" w:hAnsi="楷体" w:cs="楷体"/>
        </w:rPr>
        <w:t>A小组同学发言</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4200525" cy="1476375"/>
            <wp:effectExtent l="0" t="0" r="0" b="0"/>
            <wp:docPr id="100003" name="图片 100003" descr="@@@882eaed7-db0f-4387-b9ac-4469687e23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82eaed7-db0f-4387-b9ac-4469687e23ab"/>
                    <pic:cNvPicPr>
                      <a:picLocks noChangeAspect="1"/>
                    </pic:cNvPicPr>
                  </pic:nvPicPr>
                  <pic:blipFill>
                    <a:blip xmlns:r="http://schemas.openxmlformats.org/officeDocument/2006/relationships" r:embed="rId6"/>
                    <a:stretch>
                      <a:fillRect/>
                    </a:stretch>
                  </pic:blipFill>
                  <pic:spPr>
                    <a:xfrm>
                      <a:off x="0" y="0"/>
                      <a:ext cx="4200525" cy="1476375"/>
                    </a:xfrm>
                    <a:prstGeom prst="rect">
                      <a:avLst/>
                    </a:prstGeom>
                  </pic:spPr>
                </pic:pic>
              </a:graphicData>
            </a:graphic>
          </wp:inline>
        </w:drawing>
      </w:r>
    </w:p>
    <w:p>
      <w:pPr>
        <w:shd w:val="clear" w:color="auto" w:fill="FFFFFF"/>
        <w:spacing w:line="360" w:lineRule="auto"/>
        <w:ind w:firstLine="420"/>
        <w:jc w:val="left"/>
        <w:textAlignment w:val="center"/>
      </w:pPr>
      <w:r>
        <w:rPr>
          <w:rFonts w:ascii="楷体" w:eastAsia="楷体" w:hAnsi="楷体" w:cs="楷体"/>
        </w:rPr>
        <w:t>B小组收集到的资料如下</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765"/>
        <w:gridCol w:w="4020"/>
        <w:gridCol w:w="46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习语用典</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体现的习近平新时代中国特色社会主义思想</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先天下之忧而忧，后天下之乐而乐。</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示例：坚持以人民为中心</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天不言而四时行，地不语而百物生。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①</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3</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衙斋卧听萧萧竹，疑是民间疾苦声。</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②</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穷则变，变则通，通则久。</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③</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大道之行也，天下为公。</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left"/>
              <w:textAlignment w:val="center"/>
            </w:pPr>
            <w:r>
              <w:t>④</w:t>
            </w:r>
          </w:p>
        </w:tc>
      </w:tr>
    </w:tbl>
    <w:p>
      <w:pPr>
        <w:shd w:val="clear" w:color="auto" w:fill="FFFFFF"/>
        <w:spacing w:line="360" w:lineRule="auto"/>
        <w:jc w:val="left"/>
        <w:textAlignment w:val="center"/>
      </w:pPr>
      <w:r>
        <w:t>(1)结合A小组同学的发言，运用“实现中华民族伟大复兴的中国梦”的知识阐述你对中国梦的认识。</w:t>
      </w:r>
    </w:p>
    <w:p>
      <w:pPr>
        <w:shd w:val="clear" w:color="auto" w:fill="FFFFFF"/>
        <w:spacing w:line="360" w:lineRule="auto"/>
        <w:jc w:val="left"/>
        <w:textAlignment w:val="center"/>
      </w:pPr>
      <w:r>
        <w:t>(2)结合B小组收集的资料，运用“习近平新时代中国特色社会主义思想”知识完善上述表格内容。</w:t>
      </w:r>
    </w:p>
    <w:p>
      <w:pPr>
        <w:shd w:val="clear" w:color="auto" w:fill="FFFFFF"/>
        <w:spacing w:line="360" w:lineRule="auto"/>
        <w:jc w:val="left"/>
        <w:textAlignment w:val="center"/>
      </w:pPr>
      <w:r>
        <w:t>24．阅读材料，完成下列要求。</w:t>
      </w:r>
    </w:p>
    <w:p>
      <w:pPr>
        <w:shd w:val="clear" w:color="auto" w:fill="FFFFFF"/>
        <w:spacing w:line="360" w:lineRule="auto"/>
        <w:ind w:firstLine="420"/>
        <w:jc w:val="left"/>
        <w:textAlignment w:val="center"/>
      </w:pPr>
      <w:r>
        <w:rPr>
          <w:rFonts w:ascii="楷体" w:eastAsia="楷体" w:hAnsi="楷体" w:cs="楷体"/>
        </w:rPr>
        <w:t>2023年6月，习近平总书记同团中央新一届领导班子成员集体谈话并发表重要讲话时强调，把党的中心任务作为中国青年运动和青年工作的主题和方向，这是一百多年来中国青年运动和青年工作的一条基本经验。共青团要把牢新时代青年工作的主题，最广泛地把青年团结起来、组织起来、动员起来，激励广大青年增强历史责任感和使命感，激发强国有我的青春激情，在强国建设、民族复兴伟业中勇当先锋队、突击队。</w:t>
      </w:r>
    </w:p>
    <w:p>
      <w:pPr>
        <w:shd w:val="clear" w:color="auto" w:fill="FFFFFF"/>
        <w:spacing w:line="360" w:lineRule="auto"/>
        <w:jc w:val="left"/>
        <w:textAlignment w:val="center"/>
      </w:pPr>
      <w:r>
        <w:t>结合材料，运用《中国特色社会主义》的知识，说明在新时代，广大青年应如何为实现中华民族伟大复兴贡献力量。</w:t>
      </w:r>
    </w:p>
    <w:p>
      <w:pPr>
        <w:shd w:val="clear" w:color="auto" w:fill="FFFFFF"/>
        <w:spacing w:line="360" w:lineRule="auto"/>
        <w:jc w:val="left"/>
        <w:textAlignment w:val="center"/>
      </w:pPr>
      <w:r>
        <w:t>25．阅读材料，完成下列要求。</w:t>
      </w:r>
    </w:p>
    <w:p>
      <w:pPr>
        <w:shd w:val="clear" w:color="auto" w:fill="FFFFFF"/>
        <w:spacing w:line="360" w:lineRule="auto"/>
        <w:ind w:firstLine="420"/>
        <w:jc w:val="left"/>
        <w:textAlignment w:val="center"/>
      </w:pPr>
      <w:r>
        <w:rPr>
          <w:rFonts w:ascii="楷体" w:eastAsia="楷体" w:hAnsi="楷体" w:cs="楷体"/>
        </w:rPr>
        <w:t>实现中华民族伟大复兴，是中华民族近代以来最伟大的梦想。实现中国梦是新时代中国共产党人的崇高历史使命。</w:t>
      </w:r>
    </w:p>
    <w:p>
      <w:pPr>
        <w:shd w:val="clear" w:color="auto" w:fill="FFFFFF"/>
        <w:spacing w:line="360" w:lineRule="auto"/>
        <w:ind w:firstLine="420"/>
        <w:jc w:val="left"/>
        <w:textAlignment w:val="center"/>
      </w:pPr>
      <w:r>
        <w:rPr>
          <w:rFonts w:ascii="楷体" w:eastAsia="楷体" w:hAnsi="楷体" w:cs="楷体"/>
        </w:rPr>
        <w:t>历史和现实充分证明，面对错综复杂的国际形势和艰巨繁重的国内改革发展稳定任务，中国共产党只有敢于斗争、善于斗争，主动识变应变求变，用斗争精神破难局、解危局、应变局，才能开辟事业发展新天地；坚持和完善党的领导，是党和国家的根本所在、命脉所在，中国共产党始终坚定党性原则，消除一切损害党的先进性和纯洁性的因素，使党不断自我净化、自我完善、自我革新、自我提高，确保我们党永葆旺盛生命力和强大战斗力；新时代，中国共产党始终高举中国特色社会主义伟大旗帜，准确把握我国社会主义初级阶段不断变化的新特点，坚持党的基本路线，坚持以人民为中心的发展思想，统筹推进“五位一体”总体布局、协调推进“四个全面”战略布局，以中国式现代化全面推进中华民族伟大复兴。</w:t>
      </w:r>
    </w:p>
    <w:p>
      <w:pPr>
        <w:shd w:val="clear" w:color="auto" w:fill="FFFFFF"/>
        <w:spacing w:line="360" w:lineRule="auto"/>
        <w:ind w:firstLine="420"/>
        <w:jc w:val="left"/>
        <w:textAlignment w:val="center"/>
      </w:pPr>
      <w:r>
        <w:rPr>
          <w:rFonts w:ascii="楷体" w:eastAsia="楷体" w:hAnsi="楷体" w:cs="楷体"/>
        </w:rPr>
        <w:t>新时代，新征程，中国共产党将不断谱写中国特色社会主义新篇章，奋力实现中华民族伟大复兴的中国梦。</w:t>
      </w:r>
    </w:p>
    <w:p>
      <w:pPr>
        <w:shd w:val="clear" w:color="auto" w:fill="FFFFFF"/>
        <w:spacing w:line="360" w:lineRule="auto"/>
        <w:jc w:val="left"/>
        <w:textAlignment w:val="center"/>
      </w:pPr>
      <w:r>
        <w:t>结合材料，运用新时代中国共产党的历史使命的知识，分析中国共产党是如何带领中国人民为实现中华民族伟大复兴的中国梦而奋斗的。</w:t>
      </w:r>
    </w:p>
    <w:p>
      <w:pPr>
        <w:shd w:val="clear" w:color="auto" w:fill="FFFFFF"/>
        <w:spacing w:line="360" w:lineRule="auto"/>
        <w:jc w:val="left"/>
        <w:textAlignment w:val="center"/>
        <w:sectPr>
          <w:footerReference w:type="even" r:id="rId7"/>
          <w:footerReference w:type="default" r:id="rId8"/>
          <w:pgSz w:w="11907" w:h="16839"/>
          <w:pgMar w:top="1157" w:right="1157" w:bottom="1157" w:left="1157" w:header="500" w:footer="500" w:gutter="0"/>
          <w:cols w:num="1" w:sep="1" w:space="425"/>
          <w:docGrid w:type="lines" w:linePitch="312" w:charSpace="0"/>
        </w:sectPr>
      </w:pPr>
    </w:p>
    <w:p>
      <w:pPr>
        <w:jc w:val="center"/>
        <w:textAlignment w:val="center"/>
        <w:rPr>
          <w:rFonts w:ascii="宋体" w:eastAsia="宋体" w:hAnsi="宋体" w:cs="宋体"/>
          <w:b/>
          <w:i w:val="0"/>
          <w:sz w:val="21"/>
        </w:rPr>
      </w:pPr>
      <w:r>
        <w:rPr>
          <w:rFonts w:ascii="宋体" w:eastAsia="宋体" w:hAnsi="宋体" w:cs="宋体"/>
          <w:b/>
          <w:i w:val="0"/>
          <w:sz w:val="21"/>
        </w:rPr>
        <w:t>参考答案：</w:t>
      </w:r>
    </w:p>
    <w:p>
      <w:pPr>
        <w:shd w:val="clear" w:color="auto" w:fill="FFFFFF"/>
        <w:spacing w:line="360" w:lineRule="auto"/>
        <w:jc w:val="left"/>
        <w:textAlignment w:val="center"/>
      </w:pPr>
      <w:r>
        <w:t>1．C2．D3．D4．B5．A6．A7．A8．A9．A10．D</w:t>
      </w:r>
    </w:p>
    <w:p>
      <w:pPr>
        <w:shd w:val="clear" w:color="auto" w:fill="FFFFFF"/>
        <w:spacing w:line="360" w:lineRule="auto"/>
        <w:jc w:val="left"/>
        <w:textAlignment w:val="center"/>
      </w:pPr>
      <w:r>
        <w:t>11．D12．C13．B14．C15．D16．B17．B18．C19．D20．D</w:t>
      </w:r>
    </w:p>
    <w:p>
      <w:pPr>
        <w:shd w:val="clear" w:color="auto" w:fill="FFFFFF"/>
        <w:spacing w:line="360" w:lineRule="auto"/>
        <w:jc w:val="left"/>
        <w:textAlignment w:val="center"/>
      </w:pPr>
      <w:r>
        <w:t>21．(1)①资本主义基本矛盾是生产社会化和生产资料资本主义私人占有之间的矛盾，是生产力与生产关系之间旳矛盾在资本主义社会旳体现，是资本主义社会一切矛盾和冲突的总根源。②资本主义社会的基本矛盾在阶级关系上表现为无产阶级和资产阶级的对立。资本主义基本矛盾的发展，贯穿于资本主义生产的始终，决定着资本主义的命运。生产社会化的程度越高，资本、生产资料、劳动产品就越来越集中在少数资本家的手里，资本主义基本矛盾的尖锐化就越不可避免。③资本主义终究要被社会主义所取代。虽然这是一个漫长的过程，但这是历史发展的必然趋势。</w:t>
      </w:r>
    </w:p>
    <w:p>
      <w:pPr>
        <w:shd w:val="clear" w:color="auto" w:fill="FFFFFF"/>
        <w:spacing w:line="360" w:lineRule="auto"/>
        <w:jc w:val="left"/>
        <w:textAlignment w:val="center"/>
      </w:pPr>
      <w:r>
        <w:t>(2)根本原因是中国共产党带领全国人民，开辟了中国特色社会主义道路，形成了中国特色社会主义理论体系，确立了中国特色社会主义制度，发展了中国特色社会主义文化。理解：①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②中国特色社会主义道路、理论、制度、文化相互联系、相互作用，统一于中国特色社会主义伟大实践。在当代中国，坚持和发展中国特色社会主义，就是真正坚持社会主义。我们要始终高举中国特色社会主义伟大旗帜，坚定道路自信、理论自信、制度自信、文化自信。</w:t>
      </w:r>
      <w:bookmarkStart w:id="0" w:name="_GoBack"/>
      <w:bookmarkEnd w:id="0"/>
    </w:p>
    <w:p>
      <w:pPr>
        <w:shd w:val="clear" w:color="auto" w:fill="FFFFFF"/>
        <w:spacing w:line="360" w:lineRule="auto"/>
        <w:jc w:val="left"/>
        <w:textAlignment w:val="center"/>
      </w:pPr>
      <w:r>
        <w:t>22．①中华人民共和国的成立，实现了中国从几千年封建专制政治向人民民主的伟大飞跃，彻底结束了旧中国半殖民地半封建社会的历史，使中华民族以崭新的姿态自立于世界民族之林。</w:t>
      </w:r>
    </w:p>
    <w:p>
      <w:pPr>
        <w:shd w:val="clear" w:color="auto" w:fill="FFFFFF"/>
        <w:spacing w:line="360" w:lineRule="auto"/>
        <w:jc w:val="left"/>
        <w:textAlignment w:val="center"/>
      </w:pPr>
      <w:r>
        <w:t>②中华人民共和国的成立，为实现由新民主主义向社会主义的过渡创造了前提条件，从根本上改变了中国社会的发展方向，为实现国家富强、民族复兴展示了美好前景和现实道路。</w:t>
      </w:r>
    </w:p>
    <w:p>
      <w:pPr>
        <w:shd w:val="clear" w:color="auto" w:fill="FFFFFF"/>
        <w:spacing w:line="360" w:lineRule="auto"/>
        <w:jc w:val="left"/>
        <w:textAlignment w:val="center"/>
      </w:pPr>
      <w:r>
        <w:t>③中华人民共和国的成立，标志着新民主主义革命的基本结束、社会主义革命的开始，为当代中国的一切发展进步奠定了基础。</w:t>
      </w:r>
    </w:p>
    <w:p>
      <w:pPr>
        <w:shd w:val="clear" w:color="auto" w:fill="FFFFFF"/>
        <w:spacing w:line="360" w:lineRule="auto"/>
        <w:jc w:val="left"/>
        <w:textAlignment w:val="center"/>
      </w:pPr>
      <w:r>
        <w:t>23．(1)中国梦把国家的追求、民族的向往、人民的期盼融为一体，体现了中华民族和中国人民的整体利益。中国梦归根到底是人民的梦，必须紧紧依靠人民来实现，必须不断为人民造福。中国梦是国家的梦、民族的梦，也是每一个中华儿女的梦，每个人把人生理想融入国家和民族的伟大梦想之中，就能汇聚起实现中国梦的强大力量。中国梦是中国人民追求幸福的梦，也同世界人民的梦想息息相通，中国将同国际社会一道，推动实现持久和平、共同繁荣的世界梦。</w:t>
      </w:r>
    </w:p>
    <w:p>
      <w:pPr>
        <w:shd w:val="clear" w:color="auto" w:fill="FFFFFF"/>
        <w:spacing w:line="360" w:lineRule="auto"/>
        <w:jc w:val="left"/>
        <w:textAlignment w:val="center"/>
      </w:pPr>
      <w:r>
        <w:t>(2)①坚持人与自然和谐共生②坚持在发展中保障和改善民生③坚持全面深化改革④坚持推动构建人类命运共同体。</w:t>
      </w:r>
    </w:p>
    <w:p>
      <w:pPr>
        <w:shd w:val="clear" w:color="auto" w:fill="FFFFFF"/>
        <w:spacing w:line="360" w:lineRule="auto"/>
        <w:jc w:val="left"/>
        <w:textAlignment w:val="center"/>
      </w:pPr>
    </w:p>
    <w:p>
      <w:pPr>
        <w:shd w:val="clear" w:color="auto" w:fill="FFFFFF"/>
        <w:spacing w:line="360" w:lineRule="auto"/>
        <w:jc w:val="left"/>
        <w:textAlignment w:val="center"/>
      </w:pPr>
      <w:r>
        <w:t>24．①广大青年要坚持中国共产党的领导，坚定理想信念，坚决听党话、跟党走。</w:t>
      </w:r>
    </w:p>
    <w:p>
      <w:pPr>
        <w:shd w:val="clear" w:color="auto" w:fill="FFFFFF"/>
        <w:spacing w:line="360" w:lineRule="auto"/>
        <w:jc w:val="left"/>
        <w:textAlignment w:val="center"/>
      </w:pPr>
      <w:r>
        <w:t>②广大青年要坚持以习近平新时代中国特色社会主义思想为指导，树立共产主义远大理想，坚定中国特色社会主义共同理想。</w:t>
      </w:r>
    </w:p>
    <w:p>
      <w:pPr>
        <w:shd w:val="clear" w:color="auto" w:fill="FFFFFF"/>
        <w:spacing w:line="360" w:lineRule="auto"/>
        <w:jc w:val="left"/>
        <w:textAlignment w:val="center"/>
      </w:pPr>
      <w:r>
        <w:t>③广大青年要将个人梦想融入到国家、民族的梦想当中，锐意进取、埋头苦干。</w:t>
      </w:r>
    </w:p>
    <w:p>
      <w:pPr>
        <w:shd w:val="clear" w:color="auto" w:fill="FFFFFF"/>
        <w:spacing w:line="360" w:lineRule="auto"/>
        <w:jc w:val="left"/>
        <w:textAlignment w:val="center"/>
      </w:pPr>
      <w:r>
        <w:t xml:space="preserve">④广大青年要志存高远，脚踏实地，勇做时代的弄潮儿，在实现中国梦的生动实践中放飞青春梦想，在为人民利益的不懈奋斗中书写人生华章。   </w:t>
      </w:r>
    </w:p>
    <w:p>
      <w:pPr>
        <w:shd w:val="clear" w:color="auto" w:fill="FFFFFF"/>
        <w:spacing w:line="360" w:lineRule="auto"/>
        <w:jc w:val="left"/>
        <w:textAlignment w:val="center"/>
      </w:pPr>
      <w:r>
        <w:t xml:space="preserve">（原卷无答案，此答案仅供参考）  </w:t>
      </w:r>
    </w:p>
    <w:p>
      <w:pPr>
        <w:shd w:val="clear" w:color="auto" w:fill="FFFFFF"/>
        <w:spacing w:line="360" w:lineRule="auto"/>
        <w:jc w:val="left"/>
        <w:textAlignment w:val="center"/>
      </w:pPr>
      <w:r>
        <w:t>25．①中国共产党人的初心和使命，就是为中国人民谋幸福，为中华民族谋复兴。实现中华民族伟大复兴的历史使命，必须进行伟大斗争、建设伟大工程、推进伟大事业。</w:t>
      </w:r>
    </w:p>
    <w:p>
      <w:pPr>
        <w:shd w:val="clear" w:color="auto" w:fill="FFFFFF"/>
        <w:spacing w:line="360" w:lineRule="auto"/>
        <w:jc w:val="left"/>
        <w:textAlignment w:val="center"/>
      </w:pPr>
      <w:r>
        <w:t>②实现伟大梦想，必须进行伟大斗争。党团结带领人民发扬斗争精神，提高斗争本领，敢于斗争、善于斗争，不断夺取新时代伟大斗争新胜利，为实现中华民族伟大复兴的中国梦而奋斗。</w:t>
      </w:r>
    </w:p>
    <w:p>
      <w:pPr>
        <w:shd w:val="clear" w:color="auto" w:fill="FFFFFF"/>
        <w:spacing w:line="360" w:lineRule="auto"/>
        <w:jc w:val="left"/>
        <w:textAlignment w:val="center"/>
      </w:pPr>
      <w:r>
        <w:t>③实现伟大梦想，必须深入推进党的建设新的伟大工程。坚持和加强党的全面领导，不断增强党的政治领导力、思想引领力、群众组织力、社会号召力，确保我们党永葆旺盛生命力和强大战斗力，为实现中华民族伟大复兴的中国梦而奋斗。</w:t>
      </w:r>
    </w:p>
    <w:p>
      <w:pPr>
        <w:shd w:val="clear" w:color="auto" w:fill="FFFFFF"/>
        <w:spacing w:line="360" w:lineRule="auto"/>
        <w:jc w:val="left"/>
        <w:textAlignment w:val="center"/>
      </w:pPr>
      <w:r>
        <w:t>④实现伟大梦想，必须推进中国特色社会主义伟大事业。坚持道路自信、理论自信、制度自信、文化自信，始终坚持和发展中国特色社会主义，统筹推进“五位一体”总体布局、协调推进“四个全面”战略布局，以中国式现代化全面推进中华民族伟大复兴。</w:t>
      </w:r>
    </w:p>
    <w:p>
      <w:pPr>
        <w:shd w:val="clear" w:color="auto" w:fill="FFFFFF"/>
        <w:spacing w:line="360" w:lineRule="auto"/>
        <w:jc w:val="left"/>
        <w:textAlignment w:val="center"/>
      </w:pPr>
    </w:p>
    <w:sectPr>
      <w:headerReference w:type="even" r:id="rId9"/>
      <w:headerReference w:type="default" r:id="rId10"/>
      <w:footerReference w:type="even" r:id="rId11"/>
      <w:footerReference w:type="default" r:id="rId12"/>
      <w:pgSz w:w="11906" w:h="16838"/>
      <w:pgMar w:top="1157" w:right="1157" w:bottom="1157" w:left="1157"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3F9E02D3"/>
  </w:rsids>
  <w:docVars>
    <w:docVar w:name="commondata" w:val="eyJoZGlkIjoiMTZkMjRiYzQzZTQ1NDEzNjIzYjZiMGU3YTVhZjViN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asciiTheme="minorHAnsi" w:eastAsiaTheme="minorEastAsia" w:hAnsiTheme="minorHAnsi"/>
      <w:kern w:val="0"/>
      <w:sz w:val="24"/>
      <w:szCs w:val="24"/>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尚</cp:lastModifiedBy>
  <cp:revision>14</cp:revision>
  <dcterms:created xsi:type="dcterms:W3CDTF">2017-07-19T12:07:00Z</dcterms:created>
  <dcterms:modified xsi:type="dcterms:W3CDTF">2024-01-06T09:26:10Z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