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 w:rsidR="007554D2" w:rsidRPr="007554D2" w:rsidP="007554D2">
      <w:pPr>
        <w:spacing w:line="360" w:lineRule="auto"/>
        <w:jc w:val="center"/>
        <w:rPr>
          <w:rFonts w:asciiTheme="minorEastAsia" w:hAnsiTheme="minorEastAsia"/>
          <w:szCs w:val="21"/>
        </w:rPr>
      </w:pPr>
      <w:r w:rsidRPr="007554D2">
        <w:rPr>
          <w:rFonts w:asciiTheme="minorEastAsia" w:hAnsiTheme="minorEastAsia" w:hint="eastAsia"/>
          <w:szCs w:val="21"/>
        </w:rPr>
        <w:drawing>
          <wp:anchor simplePos="0" relativeHeight="251658240" behindDoc="0" locked="0" layoutInCell="1" allowOverlap="1">
            <wp:simplePos x="0" y="0"/>
            <wp:positionH relativeFrom="page">
              <wp:posOffset>10629900</wp:posOffset>
            </wp:positionH>
            <wp:positionV relativeFrom="topMargin">
              <wp:posOffset>12293600</wp:posOffset>
            </wp:positionV>
            <wp:extent cx="495300" cy="381000"/>
            <wp:wrapNone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5962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 w:rsidRPr="007554D2">
        <w:rPr>
          <w:rFonts w:asciiTheme="minorEastAsia" w:hAnsiTheme="minorEastAsia" w:hint="eastAsia"/>
          <w:szCs w:val="21"/>
        </w:rPr>
        <w:t>2023届高考地理一轮复习专项训练：</w:t>
      </w:r>
      <w:r w:rsidRPr="007554D2">
        <w:rPr>
          <w:rFonts w:asciiTheme="minorEastAsia" w:hAnsiTheme="minorEastAsia"/>
          <w:szCs w:val="21"/>
        </w:rPr>
        <w:t>自然环境的整体性</w:t>
      </w:r>
    </w:p>
    <w:bookmarkEnd w:id="0"/>
    <w:p w:rsidR="007554D2" w:rsidRPr="007554D2" w:rsidP="007554D2">
      <w:pPr>
        <w:spacing w:line="360" w:lineRule="auto"/>
        <w:rPr>
          <w:rFonts w:asciiTheme="minorEastAsia" w:hAnsiTheme="minorEastAsia"/>
          <w:szCs w:val="21"/>
        </w:rPr>
      </w:pPr>
      <w:r w:rsidRPr="007554D2">
        <w:rPr>
          <w:rFonts w:asciiTheme="minorEastAsia" w:hAnsiTheme="minorEastAsia" w:hint="eastAsia"/>
          <w:szCs w:val="21"/>
        </w:rPr>
        <w:t>一、选择题</w:t>
      </w:r>
    </w:p>
    <w:p w:rsidR="007554D2" w:rsidRPr="007554D2" w:rsidP="007554D2">
      <w:pPr>
        <w:spacing w:line="360" w:lineRule="auto"/>
        <w:jc w:val="left"/>
        <w:textAlignment w:val="center"/>
        <w:rPr>
          <w:rFonts w:asciiTheme="minorEastAsia" w:hAnsiTheme="minorEastAsia"/>
          <w:szCs w:val="21"/>
        </w:rPr>
      </w:pPr>
      <w:r w:rsidRPr="007554D2">
        <w:rPr>
          <w:rFonts w:asciiTheme="minorEastAsia" w:hAnsiTheme="minorEastAsia"/>
          <w:szCs w:val="21"/>
        </w:rPr>
        <w:t>2020年5月27日上午11时整，2020珠峰高程测量登山队8名攻顶队员，全部成功登顶珠峰。珠峰上常年被冰川覆盖，冰川运动与温度状态、冰川的水力特征（降水中液态比重增大，则不利于冰川积累）等有密切关系。下图示意珠峰地区不同朝向冰川平均运动速度（</w:t>
      </w:r>
      <w:r w:rsidRPr="007554D2">
        <w:rPr>
          <w:rFonts w:asciiTheme="minorEastAsia" w:hAnsiTheme="minorEastAsia"/>
          <w:szCs w:val="21"/>
        </w:rPr>
        <w:t>cm·d</w:t>
      </w:r>
      <w:r w:rsidRPr="007554D2">
        <w:rPr>
          <w:rFonts w:asciiTheme="minorEastAsia" w:hAnsiTheme="minorEastAsia"/>
          <w:szCs w:val="21"/>
          <w:vertAlign w:val="superscript"/>
        </w:rPr>
        <w:t>－1</w:t>
      </w:r>
      <w:r w:rsidRPr="007554D2">
        <w:rPr>
          <w:rFonts w:asciiTheme="minorEastAsia" w:hAnsiTheme="minorEastAsia"/>
          <w:szCs w:val="21"/>
        </w:rPr>
        <w:t>），据此完成</w:t>
      </w:r>
      <w:r>
        <w:rPr>
          <w:rFonts w:asciiTheme="minorEastAsia" w:hAnsiTheme="minorEastAsia" w:hint="eastAsia"/>
          <w:szCs w:val="21"/>
        </w:rPr>
        <w:t>1－2</w:t>
      </w:r>
      <w:r w:rsidRPr="007554D2">
        <w:rPr>
          <w:rFonts w:asciiTheme="minorEastAsia" w:hAnsiTheme="minorEastAsia"/>
          <w:szCs w:val="21"/>
        </w:rPr>
        <w:t>题。</w:t>
      </w:r>
    </w:p>
    <w:p w:rsidR="007554D2" w:rsidRPr="007554D2" w:rsidP="007554D2">
      <w:pPr>
        <w:spacing w:line="360" w:lineRule="auto"/>
        <w:jc w:val="center"/>
        <w:textAlignment w:val="center"/>
        <w:rPr>
          <w:rFonts w:asciiTheme="minorEastAsia" w:hAnsiTheme="minorEastAsia"/>
          <w:szCs w:val="21"/>
        </w:rPr>
      </w:pPr>
      <w:r w:rsidRPr="007554D2">
        <w:rPr>
          <w:rFonts w:asciiTheme="minorEastAsia" w:hAnsiTheme="minorEastAsia"/>
          <w:noProof/>
          <w:szCs w:val="21"/>
        </w:rPr>
        <w:drawing>
          <wp:inline distT="0" distB="0" distL="114300" distR="114300">
            <wp:extent cx="3095625" cy="2790825"/>
            <wp:effectExtent l="0" t="0" r="13335" b="13335"/>
            <wp:docPr id="100004" name="图片 10000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737719" name="图片 100004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4D2" w:rsidRPr="007554D2" w:rsidP="007554D2">
      <w:pPr>
        <w:spacing w:line="360" w:lineRule="auto"/>
        <w:jc w:val="left"/>
        <w:textAlignment w:val="center"/>
        <w:rPr>
          <w:rFonts w:asciiTheme="minorEastAsia" w:hAnsiTheme="minorEastAsia"/>
          <w:szCs w:val="21"/>
        </w:rPr>
      </w:pPr>
      <w:r w:rsidRPr="007554D2">
        <w:rPr>
          <w:rFonts w:asciiTheme="minorEastAsia" w:hAnsiTheme="minorEastAsia"/>
          <w:szCs w:val="21"/>
        </w:rPr>
        <w:t>1．根据材料推测，珠峰地区东南向冰川平均运动速度较大的主要原因是（   ）</w:t>
      </w:r>
    </w:p>
    <w:p w:rsidR="007554D2" w:rsidRPr="007554D2" w:rsidP="007554D2">
      <w:pPr>
        <w:spacing w:line="360" w:lineRule="auto"/>
        <w:jc w:val="left"/>
        <w:textAlignment w:val="center"/>
        <w:rPr>
          <w:rFonts w:asciiTheme="minorEastAsia" w:hAnsiTheme="minorEastAsia"/>
          <w:szCs w:val="21"/>
        </w:rPr>
      </w:pPr>
      <w:r w:rsidRPr="007554D2">
        <w:rPr>
          <w:rFonts w:asciiTheme="minorEastAsia" w:hAnsiTheme="minorEastAsia"/>
          <w:szCs w:val="21"/>
        </w:rPr>
        <w:t>A．太阳辐射强，气温较高</w:t>
      </w:r>
      <w:r w:rsidRPr="007554D2">
        <w:rPr>
          <w:rFonts w:asciiTheme="minorEastAsia" w:hAnsiTheme="minorEastAsia"/>
          <w:szCs w:val="21"/>
        </w:rPr>
        <w:tab/>
        <w:t>B．暖湿气流沿河谷爬升，降水多</w:t>
      </w:r>
    </w:p>
    <w:p w:rsidR="007554D2" w:rsidRPr="007554D2" w:rsidP="007554D2">
      <w:pPr>
        <w:spacing w:line="360" w:lineRule="auto"/>
        <w:jc w:val="left"/>
        <w:textAlignment w:val="center"/>
        <w:rPr>
          <w:rFonts w:asciiTheme="minorEastAsia" w:hAnsiTheme="minorEastAsia"/>
          <w:szCs w:val="21"/>
        </w:rPr>
      </w:pPr>
      <w:r w:rsidRPr="007554D2">
        <w:rPr>
          <w:rFonts w:asciiTheme="minorEastAsia" w:hAnsiTheme="minorEastAsia"/>
          <w:szCs w:val="21"/>
        </w:rPr>
        <w:t>C．坡度大，受重力影响</w:t>
      </w:r>
      <w:r w:rsidRPr="007554D2">
        <w:rPr>
          <w:rFonts w:asciiTheme="minorEastAsia" w:hAnsiTheme="minorEastAsia"/>
          <w:szCs w:val="21"/>
        </w:rPr>
        <w:tab/>
      </w:r>
      <w:r w:rsidRPr="007554D2">
        <w:rPr>
          <w:rFonts w:asciiTheme="minorEastAsia" w:hAnsiTheme="minorEastAsia"/>
          <w:szCs w:val="21"/>
        </w:rPr>
        <w:tab/>
        <w:t>D．海拔较低，气温较高</w:t>
      </w:r>
    </w:p>
    <w:p w:rsidR="007554D2" w:rsidRPr="007554D2" w:rsidP="007554D2">
      <w:pPr>
        <w:spacing w:line="360" w:lineRule="auto"/>
        <w:jc w:val="left"/>
        <w:textAlignment w:val="center"/>
        <w:rPr>
          <w:rFonts w:asciiTheme="minorEastAsia" w:hAnsiTheme="minorEastAsia"/>
          <w:szCs w:val="21"/>
        </w:rPr>
      </w:pPr>
      <w:r w:rsidRPr="007554D2">
        <w:rPr>
          <w:rFonts w:asciiTheme="minorEastAsia" w:hAnsiTheme="minorEastAsia"/>
          <w:szCs w:val="21"/>
        </w:rPr>
        <w:t>2．研究表明，夏季珠峰冰川移动速度较天山较慢，其主要影响因素是（   ）</w:t>
      </w:r>
    </w:p>
    <w:p w:rsidR="007554D2" w:rsidRPr="007554D2" w:rsidP="007554D2">
      <w:pPr>
        <w:spacing w:line="360" w:lineRule="auto"/>
        <w:jc w:val="left"/>
        <w:textAlignment w:val="center"/>
        <w:rPr>
          <w:rFonts w:asciiTheme="minorEastAsia" w:hAnsiTheme="minorEastAsia"/>
          <w:szCs w:val="21"/>
        </w:rPr>
      </w:pPr>
      <w:r w:rsidRPr="007554D2">
        <w:rPr>
          <w:rFonts w:asciiTheme="minorEastAsia" w:hAnsiTheme="minorEastAsia"/>
          <w:szCs w:val="21"/>
        </w:rPr>
        <w:t>A．海陆位置</w:t>
      </w:r>
      <w:r w:rsidRPr="007554D2">
        <w:rPr>
          <w:rFonts w:asciiTheme="minorEastAsia" w:hAnsiTheme="minorEastAsia"/>
          <w:szCs w:val="21"/>
        </w:rPr>
        <w:tab/>
        <w:t>B．纬度</w:t>
      </w:r>
      <w:r w:rsidRPr="007554D2">
        <w:rPr>
          <w:rFonts w:asciiTheme="minorEastAsia" w:hAnsiTheme="minorEastAsia"/>
          <w:szCs w:val="21"/>
        </w:rPr>
        <w:tab/>
        <w:t>C．海拔</w:t>
      </w:r>
      <w:r w:rsidRPr="007554D2">
        <w:rPr>
          <w:rFonts w:asciiTheme="minorEastAsia" w:hAnsiTheme="minorEastAsia"/>
          <w:szCs w:val="21"/>
        </w:rPr>
        <w:tab/>
        <w:t>D．大气环流</w:t>
      </w:r>
    </w:p>
    <w:p w:rsidR="007554D2" w:rsidRPr="007554D2" w:rsidP="007554D2">
      <w:pPr>
        <w:pStyle w:val="PlainText"/>
        <w:spacing w:line="360" w:lineRule="auto"/>
        <w:ind w:firstLine="420" w:firstLineChars="200"/>
        <w:rPr>
          <w:rFonts w:asciiTheme="minorEastAsia" w:hAnsiTheme="minorEastAsia" w:cs="Times New Roman"/>
        </w:rPr>
      </w:pPr>
      <w:r w:rsidRPr="007554D2">
        <w:rPr>
          <w:rFonts w:asciiTheme="minorEastAsia" w:hAnsiTheme="minorEastAsia" w:cs="Times New Roman"/>
        </w:rPr>
        <w:t>下图所示地区有地域特色鲜明的传统民居“蜂巢屋”，一般由3至4个相连的土塔状建筑构成，是当地人利用茅草和泥土筑造而成。这样的民居，既克服了当地物资缺乏，又适应了当地气候特点，是一种古老而优越的生态民居。据此完成</w:t>
      </w:r>
      <w:r>
        <w:rPr>
          <w:rFonts w:asciiTheme="minorEastAsia" w:hAnsiTheme="minorEastAsia" w:cs="Times New Roman" w:hint="eastAsia"/>
        </w:rPr>
        <w:t>3－5</w:t>
      </w:r>
      <w:r w:rsidRPr="007554D2">
        <w:rPr>
          <w:rFonts w:asciiTheme="minorEastAsia" w:hAnsiTheme="minorEastAsia" w:cs="Times New Roman"/>
        </w:rPr>
        <w:t>题。</w:t>
      </w:r>
    </w:p>
    <w:p w:rsidR="007554D2" w:rsidRPr="007554D2" w:rsidP="007554D2">
      <w:pPr>
        <w:pStyle w:val="PlainText"/>
        <w:spacing w:line="360" w:lineRule="auto"/>
        <w:jc w:val="center"/>
        <w:rPr>
          <w:rFonts w:asciiTheme="minorEastAsia" w:hAnsiTheme="minorEastAsia" w:cs="Times New Roman"/>
        </w:rPr>
      </w:pPr>
      <w:r w:rsidRPr="007554D2">
        <w:rPr>
          <w:rFonts w:asciiTheme="minorEastAsia" w:hAnsiTheme="minorEastAsia" w:cs="Times New Roman"/>
          <w:noProof/>
        </w:rPr>
        <w:drawing>
          <wp:inline distT="0" distB="0" distL="114300" distR="114300">
            <wp:extent cx="4057650" cy="1724025"/>
            <wp:effectExtent l="0" t="0" r="11430" b="13335"/>
            <wp:docPr id="10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51692" name="图片 2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554D2" w:rsidRPr="007554D2" w:rsidP="007554D2">
      <w:pPr>
        <w:pStyle w:val="PlainText"/>
        <w:spacing w:line="360" w:lineRule="auto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3.</w:t>
      </w:r>
      <w:r w:rsidRPr="007554D2">
        <w:rPr>
          <w:rFonts w:asciiTheme="minorEastAsia" w:hAnsiTheme="minorEastAsia" w:cs="Times New Roman"/>
        </w:rPr>
        <w:t>蜂巢屋是</w:t>
      </w:r>
      <w:r w:rsidRPr="007554D2">
        <w:rPr>
          <w:rFonts w:asciiTheme="minorEastAsia" w:hAnsiTheme="minorEastAsia" w:cs="Times New Roman" w:hint="eastAsia"/>
        </w:rPr>
        <w:t>一</w:t>
      </w:r>
      <w:r w:rsidRPr="007554D2">
        <w:rPr>
          <w:rFonts w:asciiTheme="minorEastAsia" w:hAnsiTheme="minorEastAsia" w:cs="Times New Roman"/>
        </w:rPr>
        <w:t>种古老而优越的生态民居，反映当地的自然环境(    )</w:t>
      </w:r>
    </w:p>
    <w:p w:rsidR="007554D2" w:rsidRPr="007554D2" w:rsidP="007554D2">
      <w:pPr>
        <w:pStyle w:val="PlainText"/>
        <w:spacing w:line="360" w:lineRule="auto"/>
        <w:rPr>
          <w:rFonts w:asciiTheme="minorEastAsia" w:hAnsiTheme="minorEastAsia" w:cs="Times New Roman"/>
        </w:rPr>
      </w:pPr>
      <w:r w:rsidRPr="007554D2">
        <w:rPr>
          <w:rFonts w:asciiTheme="minorEastAsia" w:hAnsiTheme="minorEastAsia" w:cs="Times New Roman"/>
        </w:rPr>
        <w:t>A．沙漠广布</w:t>
      </w:r>
      <w:r w:rsidRPr="007554D2">
        <w:rPr>
          <w:rFonts w:asciiTheme="minorEastAsia" w:hAnsiTheme="minorEastAsia" w:cs="Times New Roman" w:hint="eastAsia"/>
        </w:rPr>
        <w:tab/>
      </w:r>
      <w:r w:rsidRPr="007554D2">
        <w:rPr>
          <w:rFonts w:asciiTheme="minorEastAsia" w:hAnsiTheme="minorEastAsia" w:cs="Times New Roman"/>
        </w:rPr>
        <w:t>B．森林覆盖率低</w:t>
      </w:r>
      <w:r w:rsidRPr="007554D2">
        <w:rPr>
          <w:rFonts w:asciiTheme="minorEastAsia" w:hAnsiTheme="minorEastAsia" w:cs="Times New Roman" w:hint="eastAsia"/>
        </w:rPr>
        <w:tab/>
      </w:r>
      <w:r w:rsidRPr="007554D2">
        <w:rPr>
          <w:rFonts w:asciiTheme="minorEastAsia" w:hAnsiTheme="minorEastAsia" w:cs="Times New Roman"/>
        </w:rPr>
        <w:t>C．年气候干旱</w:t>
      </w:r>
      <w:r w:rsidRPr="007554D2">
        <w:rPr>
          <w:rFonts w:asciiTheme="minorEastAsia" w:hAnsiTheme="minorEastAsia" w:cs="Times New Roman" w:hint="eastAsia"/>
        </w:rPr>
        <w:tab/>
      </w:r>
      <w:r w:rsidRPr="007554D2">
        <w:rPr>
          <w:rFonts w:asciiTheme="minorEastAsia" w:hAnsiTheme="minorEastAsia" w:cs="Times New Roman"/>
        </w:rPr>
        <w:t>D．河湖众多</w:t>
      </w:r>
    </w:p>
    <w:p w:rsidR="007554D2" w:rsidRPr="007554D2" w:rsidP="007554D2">
      <w:pPr>
        <w:pStyle w:val="PlainText"/>
        <w:spacing w:line="360" w:lineRule="auto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4</w:t>
      </w:r>
      <w:r w:rsidRPr="007554D2">
        <w:rPr>
          <w:rFonts w:asciiTheme="minorEastAsia" w:hAnsiTheme="minorEastAsia" w:cs="Times New Roman"/>
        </w:rPr>
        <w:t>．“蜂巢屋” 的墙体厚达80厘米，推测其主要原因(    )</w:t>
      </w:r>
    </w:p>
    <w:p w:rsidR="007554D2" w:rsidRPr="007554D2" w:rsidP="007554D2">
      <w:pPr>
        <w:pStyle w:val="PlainText"/>
        <w:spacing w:line="360" w:lineRule="auto"/>
        <w:rPr>
          <w:rFonts w:asciiTheme="minorEastAsia" w:hAnsiTheme="minorEastAsia" w:cs="Times New Roman"/>
        </w:rPr>
      </w:pPr>
      <w:r w:rsidRPr="007554D2">
        <w:rPr>
          <w:rFonts w:asciiTheme="minorEastAsia" w:hAnsiTheme="minorEastAsia" w:cs="Times New Roman"/>
        </w:rPr>
        <w:t xml:space="preserve">A．夏季隔热，冬季保温           </w:t>
      </w:r>
      <w:r w:rsidRPr="007554D2">
        <w:rPr>
          <w:rFonts w:asciiTheme="minorEastAsia" w:hAnsiTheme="minorEastAsia" w:cs="Times New Roman" w:hint="eastAsia"/>
        </w:rPr>
        <w:tab/>
      </w:r>
      <w:r w:rsidRPr="007554D2">
        <w:rPr>
          <w:rFonts w:asciiTheme="minorEastAsia" w:hAnsiTheme="minorEastAsia" w:cs="Times New Roman"/>
        </w:rPr>
        <w:t>B．墙体坚固,稳定性好</w:t>
      </w:r>
    </w:p>
    <w:p w:rsidR="007554D2" w:rsidRPr="007554D2" w:rsidP="007554D2">
      <w:pPr>
        <w:pStyle w:val="PlainText"/>
        <w:spacing w:line="360" w:lineRule="auto"/>
        <w:rPr>
          <w:rFonts w:asciiTheme="minorEastAsia" w:hAnsiTheme="minorEastAsia" w:cs="Times New Roman"/>
        </w:rPr>
      </w:pPr>
      <w:r w:rsidRPr="007554D2">
        <w:rPr>
          <w:rFonts w:asciiTheme="minorEastAsia" w:hAnsiTheme="minorEastAsia" w:cs="Times New Roman"/>
        </w:rPr>
        <w:t xml:space="preserve">C．抵御夏季的雨水               </w:t>
      </w:r>
      <w:r w:rsidRPr="007554D2">
        <w:rPr>
          <w:rFonts w:asciiTheme="minorEastAsia" w:hAnsiTheme="minorEastAsia" w:cs="Times New Roman" w:hint="eastAsia"/>
        </w:rPr>
        <w:tab/>
      </w:r>
      <w:r w:rsidRPr="007554D2">
        <w:rPr>
          <w:rFonts w:asciiTheme="minorEastAsia" w:hAnsiTheme="minorEastAsia" w:cs="Times New Roman"/>
        </w:rPr>
        <w:t>D．防御冬季的风沙</w:t>
      </w:r>
    </w:p>
    <w:p w:rsidR="007554D2" w:rsidRPr="007554D2" w:rsidP="007554D2">
      <w:pPr>
        <w:pStyle w:val="PlainText"/>
        <w:spacing w:line="360" w:lineRule="auto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5</w:t>
      </w:r>
      <w:r w:rsidRPr="007554D2">
        <w:rPr>
          <w:rFonts w:asciiTheme="minorEastAsia" w:hAnsiTheme="minorEastAsia" w:cs="Times New Roman"/>
        </w:rPr>
        <w:t xml:space="preserve">．蜂巢屋作为一 </w:t>
      </w:r>
      <w:r w:rsidRPr="007554D2">
        <w:rPr>
          <w:rFonts w:asciiTheme="minorEastAsia" w:hAnsiTheme="minorEastAsia" w:cs="Times New Roman"/>
        </w:rPr>
        <w:t>道独特</w:t>
      </w:r>
      <w:r w:rsidRPr="007554D2">
        <w:rPr>
          <w:rFonts w:asciiTheme="minorEastAsia" w:hAnsiTheme="minorEastAsia" w:cs="Times New Roman"/>
        </w:rPr>
        <w:t>的风景线吸引了很多游客,从气候角度分析,最适宜的游览时间(    )</w:t>
      </w:r>
    </w:p>
    <w:p w:rsidR="007554D2" w:rsidRPr="007554D2" w:rsidP="007554D2">
      <w:pPr>
        <w:pStyle w:val="PlainText"/>
        <w:spacing w:line="360" w:lineRule="auto"/>
        <w:rPr>
          <w:rFonts w:asciiTheme="minorEastAsia" w:hAnsiTheme="minorEastAsia" w:cs="Times New Roman"/>
        </w:rPr>
      </w:pPr>
      <w:r w:rsidRPr="007554D2">
        <w:rPr>
          <w:rFonts w:asciiTheme="minorEastAsia" w:hAnsiTheme="minorEastAsia" w:cs="Times New Roman"/>
        </w:rPr>
        <w:t>A．11~12月</w:t>
      </w:r>
      <w:r w:rsidRPr="007554D2">
        <w:rPr>
          <w:rFonts w:asciiTheme="minorEastAsia" w:hAnsiTheme="minorEastAsia" w:cs="Times New Roman" w:hint="eastAsia"/>
        </w:rPr>
        <w:tab/>
      </w:r>
      <w:r w:rsidRPr="007554D2">
        <w:rPr>
          <w:rFonts w:asciiTheme="minorEastAsia" w:hAnsiTheme="minorEastAsia" w:cs="Times New Roman"/>
        </w:rPr>
        <w:t>B．7~8月</w:t>
      </w:r>
      <w:r w:rsidRPr="007554D2">
        <w:rPr>
          <w:rFonts w:asciiTheme="minorEastAsia" w:hAnsiTheme="minorEastAsia" w:cs="Times New Roman" w:hint="eastAsia"/>
        </w:rPr>
        <w:tab/>
      </w:r>
      <w:r w:rsidRPr="007554D2">
        <w:rPr>
          <w:rFonts w:asciiTheme="minorEastAsia" w:hAnsiTheme="minorEastAsia" w:cs="Times New Roman"/>
        </w:rPr>
        <w:t>C．4~5月</w:t>
      </w:r>
      <w:r w:rsidRPr="007554D2">
        <w:rPr>
          <w:rFonts w:asciiTheme="minorEastAsia" w:hAnsiTheme="minorEastAsia" w:cs="Times New Roman" w:hint="eastAsia"/>
        </w:rPr>
        <w:tab/>
      </w:r>
      <w:r w:rsidRPr="007554D2">
        <w:rPr>
          <w:rFonts w:asciiTheme="minorEastAsia" w:hAnsiTheme="minorEastAsia" w:cs="Times New Roman"/>
        </w:rPr>
        <w:t>D．1~2月</w:t>
      </w:r>
    </w:p>
    <w:p w:rsidR="007554D2" w:rsidRPr="007554D2" w:rsidP="007554D2">
      <w:pPr>
        <w:pStyle w:val="PlainText"/>
        <w:spacing w:line="360" w:lineRule="auto"/>
        <w:rPr>
          <w:rFonts w:asciiTheme="minorEastAsia" w:hAnsiTheme="minorEastAsia" w:cs="Times New Roman"/>
        </w:rPr>
      </w:pPr>
      <w:r w:rsidRPr="007554D2">
        <w:rPr>
          <w:rFonts w:asciiTheme="minorEastAsia" w:hAnsiTheme="minorEastAsia" w:cs="Times New Roman"/>
        </w:rPr>
        <w:t>读陆地环境主要构成要素的相互关联图，完成</w:t>
      </w:r>
      <w:r>
        <w:rPr>
          <w:rFonts w:asciiTheme="minorEastAsia" w:hAnsiTheme="minorEastAsia" w:cs="Times New Roman" w:hint="eastAsia"/>
        </w:rPr>
        <w:t>6</w:t>
      </w:r>
      <w:r w:rsidRPr="007554D2">
        <w:rPr>
          <w:rFonts w:asciiTheme="minorEastAsia" w:hAnsiTheme="minorEastAsia" w:cs="Times New Roman"/>
        </w:rPr>
        <w:t>～</w:t>
      </w:r>
      <w:r>
        <w:rPr>
          <w:rFonts w:asciiTheme="minorEastAsia" w:hAnsiTheme="minorEastAsia" w:cs="Times New Roman" w:hint="eastAsia"/>
        </w:rPr>
        <w:t>8</w:t>
      </w:r>
      <w:r w:rsidRPr="007554D2">
        <w:rPr>
          <w:rFonts w:asciiTheme="minorEastAsia" w:hAnsiTheme="minorEastAsia" w:cs="Times New Roman"/>
        </w:rPr>
        <w:t>题。</w:t>
      </w:r>
    </w:p>
    <w:p w:rsidR="007554D2" w:rsidRPr="007554D2" w:rsidP="007554D2">
      <w:pPr>
        <w:pStyle w:val="PlainText"/>
        <w:spacing w:line="360" w:lineRule="auto"/>
        <w:jc w:val="left"/>
        <w:rPr>
          <w:rFonts w:asciiTheme="minorEastAsia" w:hAnsiTheme="minorEastAsia" w:cs="Times New Roman"/>
        </w:rPr>
      </w:pPr>
      <w:r w:rsidRPr="007554D2">
        <w:rPr>
          <w:rFonts w:asciiTheme="minorEastAsia" w:hAnsiTheme="minorEastAsia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1834515</wp:posOffset>
            </wp:positionH>
            <wp:positionV relativeFrom="paragraph">
              <wp:posOffset>61595</wp:posOffset>
            </wp:positionV>
            <wp:extent cx="1236980" cy="1094740"/>
            <wp:effectExtent l="0" t="0" r="12700" b="2540"/>
            <wp:wrapTopAndBottom/>
            <wp:docPr id="10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5901" name="图片 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36980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="Times New Roman" w:hint="eastAsia"/>
        </w:rPr>
        <w:t>6</w:t>
      </w:r>
      <w:r w:rsidRPr="007554D2">
        <w:rPr>
          <w:rFonts w:asciiTheme="minorEastAsia" w:hAnsiTheme="minorEastAsia" w:cs="Times New Roman"/>
        </w:rPr>
        <w:t>．松花江和珠江水文特征不同，关键是图中哪个箭头所起的作用(　　)</w:t>
      </w:r>
    </w:p>
    <w:p w:rsidR="007554D2" w:rsidRPr="007554D2" w:rsidP="007554D2">
      <w:pPr>
        <w:pStyle w:val="PlainText"/>
        <w:spacing w:line="360" w:lineRule="auto"/>
        <w:rPr>
          <w:rFonts w:asciiTheme="minorEastAsia" w:hAnsiTheme="minorEastAsia" w:cs="Times New Roman"/>
        </w:rPr>
      </w:pPr>
      <w:r w:rsidRPr="007554D2">
        <w:rPr>
          <w:rFonts w:asciiTheme="minorEastAsia" w:hAnsiTheme="minorEastAsia" w:cs="Times New Roman"/>
        </w:rPr>
        <w:t>A．②</w:t>
      </w:r>
      <w:r w:rsidRPr="007554D2">
        <w:rPr>
          <w:rFonts w:asciiTheme="minorEastAsia" w:hAnsiTheme="minorEastAsia" w:cs="Times New Roman" w:hint="eastAsia"/>
        </w:rPr>
        <w:tab/>
      </w:r>
      <w:r w:rsidRPr="007554D2">
        <w:rPr>
          <w:rFonts w:asciiTheme="minorEastAsia" w:hAnsiTheme="minorEastAsia" w:cs="Times New Roman"/>
        </w:rPr>
        <w:t>B．①</w:t>
      </w:r>
      <w:r w:rsidRPr="007554D2">
        <w:rPr>
          <w:rFonts w:asciiTheme="minorEastAsia" w:hAnsiTheme="minorEastAsia" w:cs="Times New Roman" w:hint="eastAsia"/>
        </w:rPr>
        <w:tab/>
      </w:r>
      <w:r w:rsidRPr="007554D2">
        <w:rPr>
          <w:rFonts w:asciiTheme="minorEastAsia" w:hAnsiTheme="minorEastAsia" w:cs="Times New Roman"/>
        </w:rPr>
        <w:t>C．③</w:t>
      </w:r>
      <w:r w:rsidRPr="007554D2">
        <w:rPr>
          <w:rFonts w:asciiTheme="minorEastAsia" w:hAnsiTheme="minorEastAsia" w:cs="Times New Roman" w:hint="eastAsia"/>
        </w:rPr>
        <w:tab/>
      </w:r>
      <w:r w:rsidRPr="007554D2">
        <w:rPr>
          <w:rFonts w:asciiTheme="minorEastAsia" w:hAnsiTheme="minorEastAsia" w:cs="Times New Roman"/>
        </w:rPr>
        <w:t>D．④</w:t>
      </w:r>
    </w:p>
    <w:p w:rsidR="007554D2" w:rsidRPr="007554D2" w:rsidP="007554D2">
      <w:pPr>
        <w:pStyle w:val="PlainText"/>
        <w:spacing w:line="360" w:lineRule="auto"/>
        <w:jc w:val="left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7</w:t>
      </w:r>
      <w:r w:rsidRPr="007554D2">
        <w:rPr>
          <w:rFonts w:asciiTheme="minorEastAsia" w:hAnsiTheme="minorEastAsia" w:cs="Times New Roman"/>
        </w:rPr>
        <w:t>．能表示黄土高原地貌特征形成的箭头是(　　)</w:t>
      </w:r>
    </w:p>
    <w:p w:rsidR="007554D2" w:rsidRPr="007554D2" w:rsidP="007554D2">
      <w:pPr>
        <w:pStyle w:val="PlainText"/>
        <w:spacing w:line="360" w:lineRule="auto"/>
        <w:rPr>
          <w:rFonts w:asciiTheme="minorEastAsia" w:hAnsiTheme="minorEastAsia" w:cs="Times New Roman"/>
        </w:rPr>
      </w:pPr>
      <w:r w:rsidRPr="007554D2">
        <w:rPr>
          <w:rFonts w:asciiTheme="minorEastAsia" w:hAnsiTheme="minorEastAsia" w:cs="Times New Roman"/>
        </w:rPr>
        <w:t>A．⑤　　</w:t>
      </w:r>
      <w:r w:rsidRPr="007554D2">
        <w:rPr>
          <w:rFonts w:asciiTheme="minorEastAsia" w:hAnsiTheme="minorEastAsia" w:cs="Times New Roman"/>
        </w:rPr>
        <w:t>　</w:t>
      </w:r>
      <w:r w:rsidRPr="007554D2">
        <w:rPr>
          <w:rFonts w:asciiTheme="minorEastAsia" w:hAnsiTheme="minorEastAsia" w:cs="Times New Roman"/>
        </w:rPr>
        <w:t xml:space="preserve">      </w:t>
      </w:r>
      <w:r w:rsidRPr="007554D2">
        <w:rPr>
          <w:rFonts w:asciiTheme="minorEastAsia" w:hAnsiTheme="minorEastAsia" w:cs="Times New Roman" w:hint="eastAsia"/>
        </w:rPr>
        <w:tab/>
      </w:r>
      <w:r w:rsidRPr="007554D2">
        <w:rPr>
          <w:rFonts w:asciiTheme="minorEastAsia" w:hAnsiTheme="minorEastAsia" w:cs="Times New Roman"/>
        </w:rPr>
        <w:t xml:space="preserve">B．⑥              </w:t>
      </w:r>
      <w:r w:rsidRPr="007554D2">
        <w:rPr>
          <w:rFonts w:asciiTheme="minorEastAsia" w:hAnsiTheme="minorEastAsia" w:cs="Times New Roman" w:hint="eastAsia"/>
        </w:rPr>
        <w:tab/>
      </w:r>
      <w:r w:rsidRPr="007554D2">
        <w:rPr>
          <w:rFonts w:asciiTheme="minorEastAsia" w:hAnsiTheme="minorEastAsia" w:cs="Times New Roman"/>
        </w:rPr>
        <w:t>C．⑦</w:t>
      </w:r>
      <w:r w:rsidRPr="007554D2">
        <w:rPr>
          <w:rFonts w:asciiTheme="minorEastAsia" w:hAnsiTheme="minorEastAsia" w:cs="Times New Roman" w:hint="eastAsia"/>
        </w:rPr>
        <w:tab/>
      </w:r>
      <w:r w:rsidRPr="007554D2">
        <w:rPr>
          <w:rFonts w:asciiTheme="minorEastAsia" w:hAnsiTheme="minorEastAsia" w:cs="Times New Roman"/>
        </w:rPr>
        <w:t>D．⑧</w:t>
      </w:r>
    </w:p>
    <w:p w:rsidR="007554D2" w:rsidRPr="007554D2" w:rsidP="007554D2">
      <w:pPr>
        <w:pStyle w:val="PlainText"/>
        <w:spacing w:line="360" w:lineRule="auto"/>
        <w:jc w:val="left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8</w:t>
      </w:r>
      <w:r w:rsidRPr="007554D2">
        <w:rPr>
          <w:rFonts w:asciiTheme="minorEastAsia" w:hAnsiTheme="minorEastAsia" w:cs="Times New Roman"/>
        </w:rPr>
        <w:t>．黄土高原地区植被遭到严重破坏，致使水土流失严重，该实例体现了区域地理环境的(　　)</w:t>
      </w:r>
    </w:p>
    <w:p w:rsidR="007554D2" w:rsidRPr="007554D2" w:rsidP="007554D2">
      <w:pPr>
        <w:pStyle w:val="PlainText"/>
        <w:spacing w:line="360" w:lineRule="auto"/>
        <w:rPr>
          <w:rFonts w:asciiTheme="minorEastAsia" w:hAnsiTheme="minorEastAsia" w:cs="Times New Roman"/>
        </w:rPr>
      </w:pPr>
      <w:r w:rsidRPr="007554D2">
        <w:rPr>
          <w:rFonts w:asciiTheme="minorEastAsia" w:hAnsiTheme="minorEastAsia" w:cs="Times New Roman"/>
        </w:rPr>
        <w:t xml:space="preserve">A．同一性         </w:t>
      </w:r>
      <w:r w:rsidRPr="007554D2">
        <w:rPr>
          <w:rFonts w:asciiTheme="minorEastAsia" w:hAnsiTheme="minorEastAsia" w:cs="Times New Roman" w:hint="eastAsia"/>
        </w:rPr>
        <w:tab/>
      </w:r>
      <w:r w:rsidRPr="007554D2">
        <w:rPr>
          <w:rFonts w:asciiTheme="minorEastAsia" w:hAnsiTheme="minorEastAsia" w:cs="Times New Roman"/>
        </w:rPr>
        <w:t>B．差异性</w:t>
      </w:r>
      <w:r w:rsidRPr="007554D2">
        <w:rPr>
          <w:rFonts w:asciiTheme="minorEastAsia" w:hAnsiTheme="minorEastAsia" w:cs="Times New Roman" w:hint="eastAsia"/>
        </w:rPr>
        <w:tab/>
      </w:r>
      <w:r w:rsidRPr="007554D2">
        <w:rPr>
          <w:rFonts w:asciiTheme="minorEastAsia" w:hAnsiTheme="minorEastAsia" w:cs="Times New Roman"/>
        </w:rPr>
        <w:t>C．开放性</w:t>
      </w:r>
      <w:r w:rsidRPr="007554D2">
        <w:rPr>
          <w:rFonts w:asciiTheme="minorEastAsia" w:hAnsiTheme="minorEastAsia" w:cs="Times New Roman" w:hint="eastAsia"/>
        </w:rPr>
        <w:tab/>
      </w:r>
      <w:r w:rsidRPr="007554D2">
        <w:rPr>
          <w:rFonts w:asciiTheme="minorEastAsia" w:hAnsiTheme="minorEastAsia" w:cs="Times New Roman"/>
        </w:rPr>
        <w:t>D．整体性</w:t>
      </w:r>
    </w:p>
    <w:p w:rsidR="007554D2" w:rsidRPr="007554D2" w:rsidP="007554D2">
      <w:pPr>
        <w:spacing w:line="360" w:lineRule="auto"/>
        <w:jc w:val="left"/>
        <w:textAlignment w:val="center"/>
        <w:rPr>
          <w:rFonts w:asciiTheme="minorEastAsia" w:hAnsiTheme="minorEastAsia"/>
          <w:szCs w:val="21"/>
        </w:rPr>
      </w:pPr>
      <w:r w:rsidRPr="007554D2">
        <w:rPr>
          <w:rFonts w:asciiTheme="minorEastAsia" w:hAnsiTheme="minorEastAsia"/>
          <w:szCs w:val="21"/>
        </w:rPr>
        <w:t>读图“亚寒带针叶林、热带雨林生态系统的矿质养分循环模式图”，完成</w:t>
      </w:r>
      <w:r>
        <w:rPr>
          <w:rFonts w:asciiTheme="minorEastAsia" w:hAnsiTheme="minorEastAsia" w:hint="eastAsia"/>
          <w:szCs w:val="21"/>
        </w:rPr>
        <w:t>9－10</w:t>
      </w:r>
      <w:r w:rsidRPr="007554D2">
        <w:rPr>
          <w:rFonts w:asciiTheme="minorEastAsia" w:hAnsiTheme="minorEastAsia"/>
          <w:szCs w:val="21"/>
        </w:rPr>
        <w:t>题。</w:t>
      </w:r>
    </w:p>
    <w:p w:rsidR="007554D2" w:rsidRPr="007554D2" w:rsidP="007554D2">
      <w:pPr>
        <w:spacing w:line="360" w:lineRule="auto"/>
        <w:jc w:val="center"/>
        <w:textAlignment w:val="center"/>
        <w:rPr>
          <w:rFonts w:asciiTheme="minorEastAsia" w:hAnsiTheme="minorEastAsia"/>
          <w:szCs w:val="21"/>
        </w:rPr>
      </w:pPr>
      <w:r w:rsidRPr="007554D2">
        <w:rPr>
          <w:rFonts w:asciiTheme="minorEastAsia" w:hAnsiTheme="minorEastAsia"/>
          <w:noProof/>
          <w:szCs w:val="21"/>
        </w:rPr>
        <w:drawing>
          <wp:inline distT="0" distB="0" distL="114300" distR="114300">
            <wp:extent cx="3152775" cy="2486025"/>
            <wp:effectExtent l="0" t="0" r="1905" b="13335"/>
            <wp:docPr id="100002" name="图片 10000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018049" name="图片 100002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4D2" w:rsidRPr="007554D2" w:rsidP="007554D2">
      <w:pPr>
        <w:spacing w:line="360" w:lineRule="auto"/>
        <w:jc w:val="left"/>
        <w:textAlignment w:val="center"/>
        <w:rPr>
          <w:rFonts w:asciiTheme="minorEastAsia" w:hAnsiTheme="minorEastAsia"/>
          <w:szCs w:val="21"/>
        </w:rPr>
      </w:pPr>
      <w:r w:rsidRPr="007554D2">
        <w:rPr>
          <w:rFonts w:asciiTheme="minorEastAsia" w:hAnsiTheme="minorEastAsia"/>
          <w:szCs w:val="21"/>
        </w:rPr>
        <w:t>9．两个森林系统n都比较小，其中甲森林系统n小的原因（   ）</w:t>
      </w:r>
    </w:p>
    <w:p w:rsidR="007554D2" w:rsidRPr="007554D2" w:rsidP="007554D2">
      <w:pPr>
        <w:spacing w:line="360" w:lineRule="auto"/>
        <w:jc w:val="left"/>
        <w:textAlignment w:val="center"/>
        <w:rPr>
          <w:rFonts w:asciiTheme="minorEastAsia" w:hAnsiTheme="minorEastAsia"/>
          <w:szCs w:val="21"/>
        </w:rPr>
      </w:pPr>
      <w:r w:rsidRPr="007554D2">
        <w:rPr>
          <w:rFonts w:asciiTheme="minorEastAsia" w:hAnsiTheme="minorEastAsia" w:cs="宋体" w:hint="eastAsia"/>
          <w:szCs w:val="21"/>
        </w:rPr>
        <w:t>①</w:t>
      </w:r>
      <w:r w:rsidRPr="007554D2">
        <w:rPr>
          <w:rFonts w:asciiTheme="minorEastAsia" w:hAnsiTheme="minorEastAsia"/>
          <w:szCs w:val="21"/>
        </w:rPr>
        <w:t>雨林植被的吸收作用强烈</w:t>
      </w:r>
      <w:r w:rsidRPr="007554D2">
        <w:rPr>
          <w:rFonts w:asciiTheme="minorEastAsia" w:hAnsiTheme="minorEastAsia" w:cs="宋体" w:hint="eastAsia"/>
          <w:szCs w:val="21"/>
        </w:rPr>
        <w:t>②</w:t>
      </w:r>
      <w:r w:rsidRPr="007554D2">
        <w:rPr>
          <w:rFonts w:asciiTheme="minorEastAsia" w:hAnsiTheme="minorEastAsia"/>
          <w:szCs w:val="21"/>
        </w:rPr>
        <w:t>气候高温多雨，地表径流和淋溶作用带走养分</w:t>
      </w:r>
      <w:r w:rsidRPr="007554D2">
        <w:rPr>
          <w:rFonts w:asciiTheme="minorEastAsia" w:hAnsiTheme="minorEastAsia" w:cs="宋体" w:hint="eastAsia"/>
          <w:szCs w:val="21"/>
        </w:rPr>
        <w:t>③</w:t>
      </w:r>
      <w:r w:rsidRPr="007554D2">
        <w:rPr>
          <w:rFonts w:asciiTheme="minorEastAsia" w:hAnsiTheme="minorEastAsia"/>
          <w:szCs w:val="21"/>
        </w:rPr>
        <w:t>有机质分解和养分再循环旺盛，土壤缺少养分积累和补充</w:t>
      </w:r>
      <w:r w:rsidRPr="007554D2">
        <w:rPr>
          <w:rFonts w:asciiTheme="minorEastAsia" w:hAnsiTheme="minorEastAsia" w:cs="宋体" w:hint="eastAsia"/>
          <w:szCs w:val="21"/>
        </w:rPr>
        <w:t>④</w:t>
      </w:r>
      <w:r w:rsidRPr="007554D2">
        <w:rPr>
          <w:rFonts w:asciiTheme="minorEastAsia" w:hAnsiTheme="minorEastAsia"/>
          <w:szCs w:val="21"/>
        </w:rPr>
        <w:t>岩石风化所释放的养分不足</w:t>
      </w:r>
    </w:p>
    <w:p w:rsidR="007554D2" w:rsidRPr="007554D2" w:rsidP="007554D2">
      <w:pPr>
        <w:spacing w:line="360" w:lineRule="auto"/>
        <w:jc w:val="left"/>
        <w:textAlignment w:val="center"/>
        <w:rPr>
          <w:rFonts w:asciiTheme="minorEastAsia" w:hAnsiTheme="minorEastAsia"/>
          <w:szCs w:val="21"/>
        </w:rPr>
      </w:pPr>
      <w:r w:rsidRPr="007554D2">
        <w:rPr>
          <w:rFonts w:asciiTheme="minorEastAsia" w:hAnsiTheme="minorEastAsia"/>
          <w:szCs w:val="21"/>
        </w:rPr>
        <w:t>A．</w:t>
      </w:r>
      <w:r w:rsidRPr="007554D2">
        <w:rPr>
          <w:rFonts w:asciiTheme="minorEastAsia" w:hAnsiTheme="minorEastAsia" w:cs="宋体" w:hint="eastAsia"/>
          <w:szCs w:val="21"/>
        </w:rPr>
        <w:t>①②</w:t>
      </w:r>
      <w:r w:rsidRPr="007554D2">
        <w:rPr>
          <w:rFonts w:asciiTheme="minorEastAsia" w:hAnsiTheme="minorEastAsia"/>
          <w:szCs w:val="21"/>
        </w:rPr>
        <w:tab/>
        <w:t>B．</w:t>
      </w:r>
      <w:r w:rsidRPr="007554D2">
        <w:rPr>
          <w:rFonts w:asciiTheme="minorEastAsia" w:hAnsiTheme="minorEastAsia" w:cs="宋体" w:hint="eastAsia"/>
          <w:szCs w:val="21"/>
        </w:rPr>
        <w:t>③④</w:t>
      </w:r>
      <w:r w:rsidRPr="007554D2">
        <w:rPr>
          <w:rFonts w:asciiTheme="minorEastAsia" w:hAnsiTheme="minorEastAsia"/>
          <w:szCs w:val="21"/>
        </w:rPr>
        <w:tab/>
        <w:t>C．</w:t>
      </w:r>
      <w:r w:rsidRPr="007554D2">
        <w:rPr>
          <w:rFonts w:asciiTheme="minorEastAsia" w:hAnsiTheme="minorEastAsia" w:cs="宋体" w:hint="eastAsia"/>
          <w:szCs w:val="21"/>
        </w:rPr>
        <w:t>①③</w:t>
      </w:r>
      <w:r w:rsidRPr="007554D2">
        <w:rPr>
          <w:rFonts w:asciiTheme="minorEastAsia" w:hAnsiTheme="minorEastAsia"/>
          <w:szCs w:val="21"/>
        </w:rPr>
        <w:tab/>
        <w:t>D．</w:t>
      </w:r>
      <w:r w:rsidRPr="007554D2">
        <w:rPr>
          <w:rFonts w:asciiTheme="minorEastAsia" w:hAnsiTheme="minorEastAsia" w:cs="宋体" w:hint="eastAsia"/>
          <w:szCs w:val="21"/>
        </w:rPr>
        <w:t>②③</w:t>
      </w:r>
    </w:p>
    <w:p w:rsidR="007554D2" w:rsidRPr="007554D2" w:rsidP="007554D2">
      <w:pPr>
        <w:spacing w:line="360" w:lineRule="auto"/>
        <w:jc w:val="left"/>
        <w:textAlignment w:val="center"/>
        <w:rPr>
          <w:rFonts w:asciiTheme="minorEastAsia" w:hAnsiTheme="minorEastAsia"/>
          <w:szCs w:val="21"/>
        </w:rPr>
      </w:pPr>
      <w:r w:rsidRPr="007554D2">
        <w:rPr>
          <w:rFonts w:asciiTheme="minorEastAsia" w:hAnsiTheme="minorEastAsia"/>
          <w:szCs w:val="21"/>
        </w:rPr>
        <w:t>10．甲乙两个森林系统相比，其中与</w:t>
      </w:r>
      <w:r w:rsidRPr="007554D2">
        <w:rPr>
          <w:rFonts w:asciiTheme="minorEastAsia" w:hAnsiTheme="minorEastAsia"/>
          <w:szCs w:val="21"/>
        </w:rPr>
        <w:t>乙系统</w:t>
      </w:r>
      <w:r w:rsidRPr="007554D2">
        <w:rPr>
          <w:rFonts w:asciiTheme="minorEastAsia" w:hAnsiTheme="minorEastAsia"/>
          <w:szCs w:val="21"/>
        </w:rPr>
        <w:t>不符合的是（   ）</w:t>
      </w:r>
    </w:p>
    <w:p w:rsidR="007554D2" w:rsidRPr="007554D2" w:rsidP="007554D2">
      <w:pPr>
        <w:spacing w:line="360" w:lineRule="auto"/>
        <w:jc w:val="left"/>
        <w:textAlignment w:val="center"/>
        <w:rPr>
          <w:rFonts w:asciiTheme="minorEastAsia" w:hAnsiTheme="minorEastAsia"/>
          <w:szCs w:val="21"/>
        </w:rPr>
      </w:pPr>
      <w:r w:rsidRPr="007554D2">
        <w:rPr>
          <w:rFonts w:asciiTheme="minorEastAsia" w:hAnsiTheme="minorEastAsia"/>
          <w:szCs w:val="21"/>
        </w:rPr>
        <w:t>A．生物体储存的养分少</w:t>
      </w:r>
      <w:r w:rsidRPr="007554D2">
        <w:rPr>
          <w:rFonts w:asciiTheme="minorEastAsia" w:hAnsiTheme="minorEastAsia"/>
          <w:szCs w:val="21"/>
        </w:rPr>
        <w:tab/>
      </w:r>
      <w:r w:rsidRPr="007554D2">
        <w:rPr>
          <w:rFonts w:asciiTheme="minorEastAsia" w:hAnsiTheme="minorEastAsia"/>
          <w:szCs w:val="21"/>
        </w:rPr>
        <w:tab/>
        <w:t>B．落叶层储存的养分多</w:t>
      </w:r>
    </w:p>
    <w:p w:rsidR="007554D2" w:rsidRPr="007554D2" w:rsidP="007554D2">
      <w:pPr>
        <w:spacing w:line="360" w:lineRule="auto"/>
        <w:jc w:val="left"/>
        <w:textAlignment w:val="center"/>
        <w:rPr>
          <w:rFonts w:asciiTheme="minorEastAsia" w:hAnsiTheme="minorEastAsia"/>
          <w:szCs w:val="21"/>
        </w:rPr>
      </w:pPr>
      <w:r w:rsidRPr="007554D2">
        <w:rPr>
          <w:rFonts w:asciiTheme="minorEastAsia" w:hAnsiTheme="minorEastAsia"/>
          <w:szCs w:val="21"/>
        </w:rPr>
        <w:t>C．土壤中储存的养分多</w:t>
      </w:r>
      <w:r w:rsidRPr="007554D2">
        <w:rPr>
          <w:rFonts w:asciiTheme="minorEastAsia" w:hAnsiTheme="minorEastAsia"/>
          <w:szCs w:val="21"/>
        </w:rPr>
        <w:tab/>
      </w:r>
      <w:r w:rsidRPr="007554D2">
        <w:rPr>
          <w:rFonts w:asciiTheme="minorEastAsia" w:hAnsiTheme="minorEastAsia"/>
          <w:szCs w:val="21"/>
        </w:rPr>
        <w:tab/>
        <w:t>D．系统整体的物流量小</w:t>
      </w:r>
    </w:p>
    <w:p w:rsidR="007554D2" w:rsidRPr="007554D2" w:rsidP="007554D2">
      <w:pPr>
        <w:pStyle w:val="PlainText"/>
        <w:spacing w:line="360" w:lineRule="auto"/>
        <w:rPr>
          <w:rFonts w:asciiTheme="minorEastAsia" w:hAnsiTheme="minorEastAsia" w:cs="Times New Roman"/>
        </w:rPr>
      </w:pPr>
      <w:r w:rsidRPr="007554D2">
        <w:rPr>
          <w:rFonts w:asciiTheme="minorEastAsia" w:hAnsiTheme="minorEastAsia" w:cs="Times New Roman"/>
        </w:rPr>
        <w:t>蓄水能力是评价土壤水源涵养、调节水循环能力的主要指标之一。林地土壤蓄洪作用主要反映在毛管孔隙水的贮存能力上。土壤持水量饱和后会产生地表和地下径流。下表为四川盆地东部海拔350米～951米某山不同林地土壤孔隙度和持水性资料。据此完成</w:t>
      </w:r>
      <w:r>
        <w:rPr>
          <w:rFonts w:asciiTheme="minorEastAsia" w:hAnsiTheme="minorEastAsia" w:cs="Times New Roman" w:hint="eastAsia"/>
        </w:rPr>
        <w:t>1</w:t>
      </w:r>
      <w:r w:rsidRPr="007554D2">
        <w:rPr>
          <w:rFonts w:asciiTheme="minorEastAsia" w:hAnsiTheme="minorEastAsia" w:cs="Times New Roman"/>
        </w:rPr>
        <w:t>1～</w:t>
      </w:r>
      <w:r>
        <w:rPr>
          <w:rFonts w:asciiTheme="minorEastAsia" w:hAnsiTheme="minorEastAsia" w:cs="Times New Roman" w:hint="eastAsia"/>
        </w:rPr>
        <w:t>1</w:t>
      </w:r>
      <w:r w:rsidRPr="007554D2">
        <w:rPr>
          <w:rFonts w:asciiTheme="minorEastAsia" w:hAnsiTheme="minorEastAsia" w:cs="Times New Roman"/>
        </w:rPr>
        <w:t>2题。</w:t>
      </w:r>
    </w:p>
    <w:tbl>
      <w:tblPr>
        <w:tblW w:w="8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4"/>
        <w:gridCol w:w="992"/>
        <w:gridCol w:w="1134"/>
        <w:gridCol w:w="993"/>
        <w:gridCol w:w="1701"/>
        <w:gridCol w:w="2268"/>
      </w:tblGrid>
      <w:tr w:rsidTr="005277A4">
        <w:tblPrEx>
          <w:tblW w:w="839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304" w:type="dxa"/>
            <w:vMerge w:val="restart"/>
            <w:shd w:val="clear" w:color="auto" w:fill="auto"/>
            <w:vAlign w:val="center"/>
          </w:tcPr>
          <w:p w:rsidR="007554D2" w:rsidRPr="007554D2" w:rsidP="007554D2">
            <w:pPr>
              <w:pStyle w:val="PlainText"/>
              <w:spacing w:line="360" w:lineRule="auto"/>
              <w:jc w:val="center"/>
              <w:rPr>
                <w:rFonts w:asciiTheme="minorEastAsia" w:hAnsiTheme="minorEastAsia" w:cs="Times New Roman"/>
              </w:rPr>
            </w:pPr>
            <w:r w:rsidRPr="007554D2">
              <w:rPr>
                <w:rFonts w:asciiTheme="minorEastAsia" w:hAnsiTheme="minorEastAsia" w:cs="Times New Roman"/>
              </w:rPr>
              <w:t>林地类型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7554D2" w:rsidRPr="007554D2" w:rsidP="007554D2">
            <w:pPr>
              <w:pStyle w:val="PlainText"/>
              <w:spacing w:line="360" w:lineRule="auto"/>
              <w:jc w:val="center"/>
              <w:rPr>
                <w:rFonts w:asciiTheme="minorEastAsia" w:hAnsiTheme="minorEastAsia" w:cs="Times New Roman"/>
              </w:rPr>
            </w:pPr>
            <w:r w:rsidRPr="007554D2">
              <w:rPr>
                <w:rFonts w:asciiTheme="minorEastAsia" w:hAnsiTheme="minorEastAsia" w:cs="Times New Roman"/>
              </w:rPr>
              <w:t>孔隙度(%)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554D2" w:rsidRPr="007554D2" w:rsidP="007554D2">
            <w:pPr>
              <w:pStyle w:val="PlainText"/>
              <w:spacing w:line="360" w:lineRule="auto"/>
              <w:jc w:val="center"/>
              <w:rPr>
                <w:rFonts w:asciiTheme="minorEastAsia" w:hAnsiTheme="minorEastAsia" w:cs="Times New Roman"/>
              </w:rPr>
            </w:pPr>
            <w:r w:rsidRPr="007554D2">
              <w:rPr>
                <w:rFonts w:asciiTheme="minorEastAsia" w:hAnsiTheme="minorEastAsia" w:cs="Times New Roman"/>
              </w:rPr>
              <w:t>有机质含量(%)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554D2" w:rsidRPr="007554D2" w:rsidP="007554D2">
            <w:pPr>
              <w:pStyle w:val="PlainText"/>
              <w:spacing w:line="360" w:lineRule="auto"/>
              <w:jc w:val="center"/>
              <w:rPr>
                <w:rFonts w:asciiTheme="minorEastAsia" w:hAnsiTheme="minorEastAsia" w:cs="Times New Roman"/>
              </w:rPr>
            </w:pPr>
            <w:r w:rsidRPr="007554D2">
              <w:rPr>
                <w:rFonts w:asciiTheme="minorEastAsia" w:hAnsiTheme="minorEastAsia" w:cs="Times New Roman"/>
              </w:rPr>
              <w:t>饱和持水量(吨/</w:t>
            </w:r>
            <w:r w:rsidRPr="007554D2">
              <w:rPr>
                <w:rFonts w:asciiTheme="minorEastAsia" w:hAnsiTheme="minorEastAsia" w:cs="Times New Roman"/>
              </w:rPr>
              <w:t>公顷)</w:t>
            </w:r>
          </w:p>
        </w:tc>
      </w:tr>
      <w:tr w:rsidTr="005277A4">
        <w:tblPrEx>
          <w:tblW w:w="8392" w:type="dxa"/>
          <w:jc w:val="center"/>
          <w:tblLayout w:type="fixed"/>
          <w:tblLook w:val="04A0"/>
        </w:tblPrEx>
        <w:trPr>
          <w:jc w:val="center"/>
        </w:trPr>
        <w:tc>
          <w:tcPr>
            <w:tcW w:w="1304" w:type="dxa"/>
            <w:vMerge/>
            <w:shd w:val="clear" w:color="auto" w:fill="auto"/>
            <w:vAlign w:val="center"/>
          </w:tcPr>
          <w:p w:rsidR="007554D2" w:rsidRPr="007554D2" w:rsidP="007554D2">
            <w:pPr>
              <w:pStyle w:val="PlainText"/>
              <w:spacing w:line="360" w:lineRule="auto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54D2" w:rsidRPr="007554D2" w:rsidP="007554D2">
            <w:pPr>
              <w:pStyle w:val="PlainText"/>
              <w:spacing w:line="360" w:lineRule="auto"/>
              <w:jc w:val="center"/>
              <w:rPr>
                <w:rFonts w:asciiTheme="minorEastAsia" w:hAnsiTheme="minorEastAsia" w:cs="Times New Roman"/>
              </w:rPr>
            </w:pPr>
            <w:r w:rsidRPr="007554D2">
              <w:rPr>
                <w:rFonts w:asciiTheme="minorEastAsia" w:hAnsiTheme="minorEastAsia" w:cs="Times New Roman"/>
              </w:rPr>
              <w:t>孔隙度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54D2" w:rsidRPr="007554D2" w:rsidP="007554D2">
            <w:pPr>
              <w:pStyle w:val="PlainText"/>
              <w:spacing w:line="360" w:lineRule="auto"/>
              <w:jc w:val="center"/>
              <w:rPr>
                <w:rFonts w:asciiTheme="minorEastAsia" w:hAnsiTheme="minorEastAsia" w:cs="Times New Roman"/>
              </w:rPr>
            </w:pPr>
            <w:r w:rsidRPr="007554D2">
              <w:rPr>
                <w:rFonts w:asciiTheme="minorEastAsia" w:hAnsiTheme="minorEastAsia" w:cs="Times New Roman"/>
              </w:rPr>
              <w:t>非毛管孔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554D2" w:rsidRPr="007554D2" w:rsidP="007554D2">
            <w:pPr>
              <w:pStyle w:val="PlainText"/>
              <w:spacing w:line="360" w:lineRule="auto"/>
              <w:jc w:val="center"/>
              <w:rPr>
                <w:rFonts w:asciiTheme="minorEastAsia" w:hAnsiTheme="minorEastAsia" w:cs="Times New Roman"/>
              </w:rPr>
            </w:pPr>
            <w:r w:rsidRPr="007554D2">
              <w:rPr>
                <w:rFonts w:asciiTheme="minorEastAsia" w:hAnsiTheme="minorEastAsia" w:cs="Times New Roman"/>
              </w:rPr>
              <w:t>毛管孔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554D2" w:rsidRPr="007554D2" w:rsidP="007554D2">
            <w:pPr>
              <w:pStyle w:val="PlainText"/>
              <w:spacing w:line="360" w:lineRule="auto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554D2" w:rsidRPr="007554D2" w:rsidP="007554D2">
            <w:pPr>
              <w:pStyle w:val="PlainText"/>
              <w:spacing w:line="360" w:lineRule="auto"/>
              <w:jc w:val="center"/>
              <w:rPr>
                <w:rFonts w:asciiTheme="minorEastAsia" w:hAnsiTheme="minorEastAsia" w:cs="Times New Roman"/>
              </w:rPr>
            </w:pPr>
          </w:p>
        </w:tc>
      </w:tr>
      <w:tr w:rsidTr="005277A4">
        <w:tblPrEx>
          <w:tblW w:w="8392" w:type="dxa"/>
          <w:jc w:val="center"/>
          <w:tblLayout w:type="fixed"/>
          <w:tblLook w:val="04A0"/>
        </w:tblPrEx>
        <w:trPr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7554D2" w:rsidRPr="007554D2" w:rsidP="007554D2">
            <w:pPr>
              <w:pStyle w:val="PlainText"/>
              <w:spacing w:line="360" w:lineRule="auto"/>
              <w:jc w:val="center"/>
              <w:rPr>
                <w:rFonts w:asciiTheme="minorEastAsia" w:hAnsiTheme="minorEastAsia" w:cs="Times New Roman"/>
              </w:rPr>
            </w:pPr>
            <w:r w:rsidRPr="007554D2">
              <w:rPr>
                <w:rFonts w:asciiTheme="minorEastAsia" w:hAnsiTheme="minorEastAsia" w:cs="Times New Roman"/>
              </w:rPr>
              <w:t>针阔混交林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54D2" w:rsidRPr="007554D2" w:rsidP="007554D2">
            <w:pPr>
              <w:pStyle w:val="PlainText"/>
              <w:spacing w:line="360" w:lineRule="auto"/>
              <w:jc w:val="center"/>
              <w:rPr>
                <w:rFonts w:asciiTheme="minorEastAsia" w:hAnsiTheme="minorEastAsia" w:cs="Times New Roman"/>
              </w:rPr>
            </w:pPr>
            <w:r w:rsidRPr="007554D2">
              <w:rPr>
                <w:rFonts w:asciiTheme="minorEastAsia" w:hAnsiTheme="minorEastAsia" w:cs="Times New Roman"/>
              </w:rPr>
              <w:t>59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54D2" w:rsidRPr="007554D2" w:rsidP="007554D2">
            <w:pPr>
              <w:pStyle w:val="PlainText"/>
              <w:spacing w:line="360" w:lineRule="auto"/>
              <w:jc w:val="center"/>
              <w:rPr>
                <w:rFonts w:asciiTheme="minorEastAsia" w:hAnsiTheme="minorEastAsia" w:cs="Times New Roman"/>
              </w:rPr>
            </w:pPr>
            <w:r w:rsidRPr="007554D2">
              <w:rPr>
                <w:rFonts w:asciiTheme="minorEastAsia" w:hAnsiTheme="minorEastAsia" w:cs="Times New Roman"/>
              </w:rPr>
              <w:t>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554D2" w:rsidRPr="007554D2" w:rsidP="007554D2">
            <w:pPr>
              <w:pStyle w:val="PlainText"/>
              <w:spacing w:line="360" w:lineRule="auto"/>
              <w:jc w:val="center"/>
              <w:rPr>
                <w:rFonts w:asciiTheme="minorEastAsia" w:hAnsiTheme="minorEastAsia" w:cs="Times New Roman"/>
              </w:rPr>
            </w:pPr>
            <w:r w:rsidRPr="007554D2">
              <w:rPr>
                <w:rFonts w:asciiTheme="minorEastAsia" w:hAnsiTheme="minorEastAsia" w:cs="Times New Roman"/>
              </w:rPr>
              <w:t>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54D2" w:rsidRPr="007554D2" w:rsidP="007554D2">
            <w:pPr>
              <w:pStyle w:val="PlainText"/>
              <w:spacing w:line="360" w:lineRule="auto"/>
              <w:jc w:val="center"/>
              <w:rPr>
                <w:rFonts w:asciiTheme="minorEastAsia" w:hAnsiTheme="minorEastAsia" w:cs="Times New Roman"/>
              </w:rPr>
            </w:pPr>
            <w:r w:rsidRPr="007554D2">
              <w:rPr>
                <w:rFonts w:asciiTheme="minorEastAsia" w:hAnsiTheme="minorEastAsia" w:cs="Times New Roman"/>
              </w:rPr>
              <w:t>4．62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54D2" w:rsidRPr="007554D2" w:rsidP="007554D2">
            <w:pPr>
              <w:pStyle w:val="PlainText"/>
              <w:spacing w:line="360" w:lineRule="auto"/>
              <w:jc w:val="center"/>
              <w:rPr>
                <w:rFonts w:asciiTheme="minorEastAsia" w:hAnsiTheme="minorEastAsia" w:cs="Times New Roman"/>
              </w:rPr>
            </w:pPr>
            <w:r w:rsidRPr="007554D2">
              <w:rPr>
                <w:rFonts w:asciiTheme="minorEastAsia" w:hAnsiTheme="minorEastAsia" w:cs="Times New Roman"/>
              </w:rPr>
              <w:t>503</w:t>
            </w:r>
          </w:p>
        </w:tc>
      </w:tr>
      <w:tr w:rsidTr="005277A4">
        <w:tblPrEx>
          <w:tblW w:w="8392" w:type="dxa"/>
          <w:jc w:val="center"/>
          <w:tblLayout w:type="fixed"/>
          <w:tblLook w:val="04A0"/>
        </w:tblPrEx>
        <w:trPr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7554D2" w:rsidRPr="007554D2" w:rsidP="007554D2">
            <w:pPr>
              <w:pStyle w:val="PlainText"/>
              <w:spacing w:line="360" w:lineRule="auto"/>
              <w:jc w:val="center"/>
              <w:rPr>
                <w:rFonts w:asciiTheme="minorEastAsia" w:hAnsiTheme="minorEastAsia" w:cs="Times New Roman"/>
              </w:rPr>
            </w:pPr>
            <w:r w:rsidRPr="007554D2">
              <w:rPr>
                <w:rFonts w:asciiTheme="minorEastAsia" w:hAnsiTheme="minorEastAsia" w:cs="Times New Roman"/>
              </w:rPr>
              <w:t>常绿阔叶林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54D2" w:rsidRPr="007554D2" w:rsidP="007554D2">
            <w:pPr>
              <w:pStyle w:val="PlainText"/>
              <w:spacing w:line="360" w:lineRule="auto"/>
              <w:jc w:val="center"/>
              <w:rPr>
                <w:rFonts w:asciiTheme="minorEastAsia" w:hAnsiTheme="minorEastAsia" w:cs="Times New Roman"/>
              </w:rPr>
            </w:pPr>
            <w:r w:rsidRPr="007554D2">
              <w:rPr>
                <w:rFonts w:asciiTheme="minorEastAsia" w:hAnsiTheme="minorEastAsia" w:cs="Times New Roman"/>
              </w:rPr>
              <w:t>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54D2" w:rsidRPr="007554D2" w:rsidP="007554D2">
            <w:pPr>
              <w:pStyle w:val="PlainText"/>
              <w:spacing w:line="360" w:lineRule="auto"/>
              <w:jc w:val="center"/>
              <w:rPr>
                <w:rFonts w:asciiTheme="minorEastAsia" w:hAnsiTheme="minorEastAsia" w:cs="Times New Roman"/>
              </w:rPr>
            </w:pPr>
            <w:r w:rsidRPr="007554D2">
              <w:rPr>
                <w:rFonts w:asciiTheme="minorEastAsia" w:hAnsiTheme="minorEastAsia" w:cs="Times New Roman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554D2" w:rsidRPr="007554D2" w:rsidP="007554D2">
            <w:pPr>
              <w:pStyle w:val="PlainText"/>
              <w:spacing w:line="360" w:lineRule="auto"/>
              <w:jc w:val="center"/>
              <w:rPr>
                <w:rFonts w:asciiTheme="minorEastAsia" w:hAnsiTheme="minorEastAsia" w:cs="Times New Roman"/>
              </w:rPr>
            </w:pPr>
            <w:r w:rsidRPr="007554D2">
              <w:rPr>
                <w:rFonts w:asciiTheme="minorEastAsia" w:hAnsiTheme="minorEastAsia" w:cs="Times New Roman"/>
              </w:rPr>
              <w:t>47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54D2" w:rsidRPr="007554D2" w:rsidP="007554D2">
            <w:pPr>
              <w:pStyle w:val="PlainText"/>
              <w:spacing w:line="360" w:lineRule="auto"/>
              <w:jc w:val="center"/>
              <w:rPr>
                <w:rFonts w:asciiTheme="minorEastAsia" w:hAnsiTheme="minorEastAsia" w:cs="Times New Roman"/>
              </w:rPr>
            </w:pPr>
            <w:r w:rsidRPr="007554D2">
              <w:rPr>
                <w:rFonts w:asciiTheme="minorEastAsia" w:hAnsiTheme="minorEastAsia" w:cs="Times New Roman"/>
              </w:rPr>
              <w:t>3．18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54D2" w:rsidRPr="007554D2" w:rsidP="007554D2">
            <w:pPr>
              <w:pStyle w:val="PlainText"/>
              <w:spacing w:line="360" w:lineRule="auto"/>
              <w:jc w:val="center"/>
              <w:rPr>
                <w:rFonts w:asciiTheme="minorEastAsia" w:hAnsiTheme="minorEastAsia" w:cs="Times New Roman"/>
              </w:rPr>
            </w:pPr>
            <w:r w:rsidRPr="007554D2">
              <w:rPr>
                <w:rFonts w:asciiTheme="minorEastAsia" w:hAnsiTheme="minorEastAsia" w:cs="Times New Roman"/>
              </w:rPr>
              <w:t>648</w:t>
            </w:r>
          </w:p>
        </w:tc>
      </w:tr>
      <w:tr w:rsidTr="005277A4">
        <w:tblPrEx>
          <w:tblW w:w="8392" w:type="dxa"/>
          <w:jc w:val="center"/>
          <w:tblLayout w:type="fixed"/>
          <w:tblLook w:val="04A0"/>
        </w:tblPrEx>
        <w:trPr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7554D2" w:rsidRPr="007554D2" w:rsidP="007554D2">
            <w:pPr>
              <w:pStyle w:val="PlainText"/>
              <w:spacing w:line="360" w:lineRule="auto"/>
              <w:jc w:val="center"/>
              <w:rPr>
                <w:rFonts w:asciiTheme="minorEastAsia" w:hAnsiTheme="minorEastAsia" w:cs="Times New Roman"/>
              </w:rPr>
            </w:pPr>
            <w:r w:rsidRPr="007554D2">
              <w:rPr>
                <w:rFonts w:asciiTheme="minorEastAsia" w:hAnsiTheme="minorEastAsia" w:cs="Times New Roman"/>
              </w:rPr>
              <w:t>楠竹林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54D2" w:rsidRPr="007554D2" w:rsidP="007554D2">
            <w:pPr>
              <w:pStyle w:val="PlainText"/>
              <w:spacing w:line="360" w:lineRule="auto"/>
              <w:jc w:val="center"/>
              <w:rPr>
                <w:rFonts w:asciiTheme="minorEastAsia" w:hAnsiTheme="minorEastAsia" w:cs="Times New Roman"/>
              </w:rPr>
            </w:pPr>
            <w:r w:rsidRPr="007554D2">
              <w:rPr>
                <w:rFonts w:asciiTheme="minorEastAsia" w:hAnsiTheme="minorEastAsia" w:cs="Times New Roman"/>
              </w:rPr>
              <w:t>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54D2" w:rsidRPr="007554D2" w:rsidP="007554D2">
            <w:pPr>
              <w:pStyle w:val="PlainText"/>
              <w:spacing w:line="360" w:lineRule="auto"/>
              <w:jc w:val="center"/>
              <w:rPr>
                <w:rFonts w:asciiTheme="minorEastAsia" w:hAnsiTheme="minorEastAsia" w:cs="Times New Roman"/>
              </w:rPr>
            </w:pPr>
            <w:r w:rsidRPr="007554D2">
              <w:rPr>
                <w:rFonts w:asciiTheme="minorEastAsia" w:hAnsiTheme="minorEastAsia" w:cs="Times New Roman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554D2" w:rsidRPr="007554D2" w:rsidP="007554D2">
            <w:pPr>
              <w:pStyle w:val="PlainText"/>
              <w:spacing w:line="360" w:lineRule="auto"/>
              <w:jc w:val="center"/>
              <w:rPr>
                <w:rFonts w:asciiTheme="minorEastAsia" w:hAnsiTheme="minorEastAsia" w:cs="Times New Roman"/>
              </w:rPr>
            </w:pPr>
            <w:r w:rsidRPr="007554D2">
              <w:rPr>
                <w:rFonts w:asciiTheme="minorEastAsia" w:hAnsiTheme="minorEastAsia" w:cs="Times New Roman"/>
              </w:rPr>
              <w:t>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54D2" w:rsidRPr="007554D2" w:rsidP="007554D2">
            <w:pPr>
              <w:pStyle w:val="PlainText"/>
              <w:spacing w:line="360" w:lineRule="auto"/>
              <w:jc w:val="center"/>
              <w:rPr>
                <w:rFonts w:asciiTheme="minorEastAsia" w:hAnsiTheme="minorEastAsia" w:cs="Times New Roman"/>
              </w:rPr>
            </w:pPr>
            <w:r w:rsidRPr="007554D2">
              <w:rPr>
                <w:rFonts w:asciiTheme="minorEastAsia" w:hAnsiTheme="minorEastAsia" w:cs="Times New Roman"/>
              </w:rPr>
              <w:t>2．08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54D2" w:rsidRPr="007554D2" w:rsidP="007554D2">
            <w:pPr>
              <w:pStyle w:val="PlainText"/>
              <w:spacing w:line="360" w:lineRule="auto"/>
              <w:jc w:val="center"/>
              <w:rPr>
                <w:rFonts w:asciiTheme="minorEastAsia" w:hAnsiTheme="minorEastAsia" w:cs="Times New Roman"/>
              </w:rPr>
            </w:pPr>
            <w:r w:rsidRPr="007554D2">
              <w:rPr>
                <w:rFonts w:asciiTheme="minorEastAsia" w:hAnsiTheme="minorEastAsia" w:cs="Times New Roman"/>
              </w:rPr>
              <w:t>312</w:t>
            </w:r>
          </w:p>
        </w:tc>
      </w:tr>
      <w:tr w:rsidTr="005277A4">
        <w:tblPrEx>
          <w:tblW w:w="8392" w:type="dxa"/>
          <w:jc w:val="center"/>
          <w:tblLayout w:type="fixed"/>
          <w:tblLook w:val="04A0"/>
        </w:tblPrEx>
        <w:trPr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7554D2" w:rsidRPr="007554D2" w:rsidP="007554D2">
            <w:pPr>
              <w:pStyle w:val="PlainText"/>
              <w:spacing w:line="360" w:lineRule="auto"/>
              <w:jc w:val="center"/>
              <w:rPr>
                <w:rFonts w:asciiTheme="minorEastAsia" w:hAnsiTheme="minorEastAsia" w:cs="Times New Roman"/>
              </w:rPr>
            </w:pPr>
            <w:r w:rsidRPr="007554D2">
              <w:rPr>
                <w:rFonts w:asciiTheme="minorEastAsia" w:hAnsiTheme="minorEastAsia" w:cs="Times New Roman"/>
              </w:rPr>
              <w:t>灌木林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54D2" w:rsidRPr="007554D2" w:rsidP="007554D2">
            <w:pPr>
              <w:pStyle w:val="PlainText"/>
              <w:spacing w:line="360" w:lineRule="auto"/>
              <w:jc w:val="center"/>
              <w:rPr>
                <w:rFonts w:asciiTheme="minorEastAsia" w:hAnsiTheme="minorEastAsia" w:cs="Times New Roman"/>
              </w:rPr>
            </w:pPr>
            <w:r w:rsidRPr="007554D2">
              <w:rPr>
                <w:rFonts w:asciiTheme="minorEastAsia" w:hAnsiTheme="minorEastAsia" w:cs="Times New Roman"/>
              </w:rPr>
              <w:t>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54D2" w:rsidRPr="007554D2" w:rsidP="007554D2">
            <w:pPr>
              <w:pStyle w:val="PlainText"/>
              <w:spacing w:line="360" w:lineRule="auto"/>
              <w:jc w:val="center"/>
              <w:rPr>
                <w:rFonts w:asciiTheme="minorEastAsia" w:hAnsiTheme="minorEastAsia" w:cs="Times New Roman"/>
              </w:rPr>
            </w:pPr>
            <w:r w:rsidRPr="007554D2">
              <w:rPr>
                <w:rFonts w:asciiTheme="minorEastAsia" w:hAnsiTheme="minorEastAsia" w:cs="Times New Roman"/>
              </w:rPr>
              <w:t>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554D2" w:rsidRPr="007554D2" w:rsidP="007554D2">
            <w:pPr>
              <w:pStyle w:val="PlainText"/>
              <w:spacing w:line="360" w:lineRule="auto"/>
              <w:jc w:val="center"/>
              <w:rPr>
                <w:rFonts w:asciiTheme="minorEastAsia" w:hAnsiTheme="minorEastAsia" w:cs="Times New Roman"/>
              </w:rPr>
            </w:pPr>
            <w:r w:rsidRPr="007554D2">
              <w:rPr>
                <w:rFonts w:asciiTheme="minorEastAsia" w:hAnsiTheme="minorEastAsia" w:cs="Times New Roman"/>
              </w:rPr>
              <w:t>56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54D2" w:rsidRPr="007554D2" w:rsidP="007554D2">
            <w:pPr>
              <w:pStyle w:val="PlainText"/>
              <w:spacing w:line="360" w:lineRule="auto"/>
              <w:jc w:val="center"/>
              <w:rPr>
                <w:rFonts w:asciiTheme="minorEastAsia" w:hAnsiTheme="minorEastAsia" w:cs="Times New Roman"/>
              </w:rPr>
            </w:pPr>
            <w:r w:rsidRPr="007554D2">
              <w:rPr>
                <w:rFonts w:asciiTheme="minorEastAsia" w:hAnsiTheme="minorEastAsia" w:cs="Times New Roman"/>
              </w:rPr>
              <w:t>7．79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54D2" w:rsidRPr="007554D2" w:rsidP="007554D2">
            <w:pPr>
              <w:pStyle w:val="PlainText"/>
              <w:spacing w:line="360" w:lineRule="auto"/>
              <w:jc w:val="center"/>
              <w:rPr>
                <w:rFonts w:asciiTheme="minorEastAsia" w:hAnsiTheme="minorEastAsia" w:cs="Times New Roman"/>
              </w:rPr>
            </w:pPr>
            <w:r w:rsidRPr="007554D2">
              <w:rPr>
                <w:rFonts w:asciiTheme="minorEastAsia" w:hAnsiTheme="minorEastAsia" w:cs="Times New Roman"/>
              </w:rPr>
              <w:t>1 833</w:t>
            </w:r>
          </w:p>
        </w:tc>
      </w:tr>
    </w:tbl>
    <w:p w:rsidR="007554D2" w:rsidRPr="007554D2" w:rsidP="007554D2">
      <w:pPr>
        <w:pStyle w:val="PlainText"/>
        <w:spacing w:line="360" w:lineRule="auto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1</w:t>
      </w:r>
      <w:r w:rsidRPr="007554D2">
        <w:rPr>
          <w:rFonts w:asciiTheme="minorEastAsia" w:hAnsiTheme="minorEastAsia" w:cs="Times New Roman"/>
        </w:rPr>
        <w:t>1．最不适合该山地作为水土保持林的林地类型是(　　)</w:t>
      </w:r>
    </w:p>
    <w:p w:rsidR="007554D2" w:rsidRPr="007554D2" w:rsidP="007554D2">
      <w:pPr>
        <w:pStyle w:val="PlainText"/>
        <w:spacing w:line="360" w:lineRule="auto"/>
        <w:jc w:val="left"/>
        <w:rPr>
          <w:rFonts w:asciiTheme="minorEastAsia" w:hAnsiTheme="minorEastAsia" w:cs="Times New Roman"/>
        </w:rPr>
      </w:pPr>
      <w:r w:rsidRPr="007554D2">
        <w:rPr>
          <w:rFonts w:asciiTheme="minorEastAsia" w:hAnsiTheme="minorEastAsia" w:cs="Times New Roman"/>
        </w:rPr>
        <w:t>A．针阔混交林</w:t>
      </w:r>
      <w:r w:rsidRPr="007554D2">
        <w:rPr>
          <w:rFonts w:asciiTheme="minorEastAsia" w:hAnsiTheme="minorEastAsia" w:cs="Times New Roman" w:hint="eastAsia"/>
        </w:rPr>
        <w:tab/>
      </w:r>
      <w:r w:rsidRPr="007554D2">
        <w:rPr>
          <w:rFonts w:asciiTheme="minorEastAsia" w:hAnsiTheme="minorEastAsia" w:cs="Times New Roman"/>
        </w:rPr>
        <w:t>B．</w:t>
      </w:r>
      <w:r w:rsidRPr="007554D2">
        <w:rPr>
          <w:rFonts w:asciiTheme="minorEastAsia" w:hAnsiTheme="minorEastAsia" w:cs="Times New Roman"/>
        </w:rPr>
        <w:t>楠竹林</w:t>
      </w:r>
      <w:r w:rsidRPr="007554D2">
        <w:rPr>
          <w:rFonts w:asciiTheme="minorEastAsia" w:hAnsiTheme="minorEastAsia" w:cs="Times New Roman" w:hint="eastAsia"/>
        </w:rPr>
        <w:tab/>
      </w:r>
      <w:r w:rsidRPr="007554D2">
        <w:rPr>
          <w:rFonts w:asciiTheme="minorEastAsia" w:hAnsiTheme="minorEastAsia" w:cs="Times New Roman"/>
        </w:rPr>
        <w:t>C．常绿阔叶林</w:t>
      </w:r>
      <w:r w:rsidRPr="007554D2">
        <w:rPr>
          <w:rFonts w:asciiTheme="minorEastAsia" w:hAnsiTheme="minorEastAsia" w:cs="Times New Roman" w:hint="eastAsia"/>
        </w:rPr>
        <w:tab/>
      </w:r>
      <w:r w:rsidRPr="007554D2">
        <w:rPr>
          <w:rFonts w:asciiTheme="minorEastAsia" w:hAnsiTheme="minorEastAsia" w:cs="Times New Roman"/>
        </w:rPr>
        <w:t>D．灌木林</w:t>
      </w:r>
    </w:p>
    <w:p w:rsidR="007554D2" w:rsidRPr="007554D2" w:rsidP="007554D2">
      <w:pPr>
        <w:pStyle w:val="PlainText"/>
        <w:spacing w:line="360" w:lineRule="auto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1</w:t>
      </w:r>
      <w:r w:rsidRPr="007554D2">
        <w:rPr>
          <w:rFonts w:asciiTheme="minorEastAsia" w:hAnsiTheme="minorEastAsia" w:cs="Times New Roman"/>
        </w:rPr>
        <w:t>2．当地灌木林有机质含量高，与其关联度最小的是(　　)</w:t>
      </w:r>
    </w:p>
    <w:p w:rsidR="007554D2" w:rsidRPr="007554D2" w:rsidP="007554D2">
      <w:pPr>
        <w:pStyle w:val="PlainText"/>
        <w:spacing w:line="360" w:lineRule="auto"/>
        <w:rPr>
          <w:rFonts w:asciiTheme="minorEastAsia" w:hAnsiTheme="minorEastAsia" w:cs="Times New Roman"/>
        </w:rPr>
      </w:pPr>
      <w:r w:rsidRPr="007554D2">
        <w:rPr>
          <w:rFonts w:asciiTheme="minorEastAsia" w:hAnsiTheme="minorEastAsia" w:cs="Times New Roman"/>
        </w:rPr>
        <w:t>A．植物种类多        B．枯枝落叶多</w:t>
      </w:r>
      <w:r w:rsidRPr="007554D2">
        <w:rPr>
          <w:rFonts w:asciiTheme="minorEastAsia" w:hAnsiTheme="minorEastAsia" w:cs="Times New Roman" w:hint="eastAsia"/>
        </w:rPr>
        <w:tab/>
      </w:r>
      <w:r w:rsidRPr="007554D2">
        <w:rPr>
          <w:rFonts w:asciiTheme="minorEastAsia" w:hAnsiTheme="minorEastAsia" w:cs="Times New Roman"/>
        </w:rPr>
        <w:t>C．地表径流大</w:t>
      </w:r>
      <w:r w:rsidRPr="007554D2">
        <w:rPr>
          <w:rFonts w:asciiTheme="minorEastAsia" w:hAnsiTheme="minorEastAsia" w:cs="Times New Roman" w:hint="eastAsia"/>
        </w:rPr>
        <w:tab/>
      </w:r>
      <w:r w:rsidRPr="007554D2">
        <w:rPr>
          <w:rFonts w:asciiTheme="minorEastAsia" w:hAnsiTheme="minorEastAsia" w:cs="Times New Roman"/>
        </w:rPr>
        <w:t>D．年均温较低</w:t>
      </w:r>
    </w:p>
    <w:p w:rsidR="007554D2" w:rsidRPr="007554D2" w:rsidP="007554D2">
      <w:pPr>
        <w:spacing w:line="360" w:lineRule="auto"/>
        <w:jc w:val="left"/>
        <w:textAlignment w:val="center"/>
        <w:rPr>
          <w:rFonts w:asciiTheme="minorEastAsia" w:hAnsiTheme="minorEastAsia"/>
          <w:szCs w:val="21"/>
        </w:rPr>
      </w:pPr>
      <w:r w:rsidRPr="007554D2">
        <w:rPr>
          <w:rFonts w:asciiTheme="minorEastAsia" w:hAnsiTheme="minorEastAsia"/>
          <w:szCs w:val="21"/>
        </w:rPr>
        <w:t>林分密度是指单位面积上的林木株数，林分密度的大小影响林下光照和热量，从而影响土壤的形成。读甘肃某山地云杉林总蓄水量与林分密度变化图，完成</w:t>
      </w:r>
      <w:r>
        <w:rPr>
          <w:rFonts w:asciiTheme="minorEastAsia" w:hAnsiTheme="minorEastAsia" w:hint="eastAsia"/>
          <w:szCs w:val="21"/>
        </w:rPr>
        <w:t>13－15</w:t>
      </w:r>
      <w:r w:rsidRPr="007554D2">
        <w:rPr>
          <w:rFonts w:asciiTheme="minorEastAsia" w:hAnsiTheme="minorEastAsia"/>
          <w:szCs w:val="21"/>
        </w:rPr>
        <w:t>题。</w:t>
      </w:r>
    </w:p>
    <w:p w:rsidR="007554D2" w:rsidRPr="007554D2" w:rsidP="007554D2">
      <w:pPr>
        <w:spacing w:line="360" w:lineRule="auto"/>
        <w:jc w:val="center"/>
        <w:textAlignment w:val="center"/>
        <w:rPr>
          <w:rFonts w:asciiTheme="minorEastAsia" w:hAnsiTheme="minorEastAsia"/>
          <w:szCs w:val="21"/>
        </w:rPr>
      </w:pPr>
      <w:r w:rsidRPr="007554D2">
        <w:rPr>
          <w:rFonts w:asciiTheme="minorEastAsia" w:hAnsiTheme="minorEastAsia"/>
          <w:noProof/>
          <w:szCs w:val="21"/>
        </w:rPr>
        <w:drawing>
          <wp:inline distT="0" distB="0" distL="114300" distR="114300">
            <wp:extent cx="4762500" cy="2676525"/>
            <wp:effectExtent l="0" t="0" r="7620" b="5715"/>
            <wp:docPr id="100014" name="图片 10001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066013" name="图片 100014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4D2" w:rsidRPr="007554D2" w:rsidP="007554D2">
      <w:pPr>
        <w:spacing w:line="360" w:lineRule="auto"/>
        <w:jc w:val="left"/>
        <w:textAlignment w:val="center"/>
        <w:rPr>
          <w:rFonts w:asciiTheme="minorEastAsia" w:hAnsiTheme="minorEastAsia"/>
          <w:szCs w:val="21"/>
        </w:rPr>
      </w:pPr>
      <w:r w:rsidRPr="007554D2">
        <w:rPr>
          <w:rFonts w:asciiTheme="minorEastAsia" w:hAnsiTheme="minorEastAsia"/>
          <w:szCs w:val="21"/>
        </w:rPr>
        <w:t>13．林地总蓄水量与林分密度的关系是（   ）</w:t>
      </w:r>
    </w:p>
    <w:p w:rsidR="007554D2" w:rsidRPr="007554D2" w:rsidP="007554D2">
      <w:pPr>
        <w:spacing w:line="360" w:lineRule="auto"/>
        <w:jc w:val="left"/>
        <w:textAlignment w:val="center"/>
        <w:rPr>
          <w:rFonts w:asciiTheme="minorEastAsia" w:hAnsiTheme="minorEastAsia"/>
          <w:szCs w:val="21"/>
        </w:rPr>
      </w:pPr>
      <w:r w:rsidRPr="007554D2">
        <w:rPr>
          <w:rFonts w:asciiTheme="minorEastAsia" w:hAnsiTheme="minorEastAsia"/>
          <w:szCs w:val="21"/>
        </w:rPr>
        <w:t>A．林分密度越大，林下植物最大持水量越小</w:t>
      </w:r>
    </w:p>
    <w:p w:rsidR="007554D2" w:rsidRPr="007554D2" w:rsidP="007554D2">
      <w:pPr>
        <w:spacing w:line="360" w:lineRule="auto"/>
        <w:jc w:val="left"/>
        <w:textAlignment w:val="center"/>
        <w:rPr>
          <w:rFonts w:asciiTheme="minorEastAsia" w:hAnsiTheme="minorEastAsia"/>
          <w:szCs w:val="21"/>
        </w:rPr>
      </w:pPr>
      <w:r w:rsidRPr="007554D2">
        <w:rPr>
          <w:rFonts w:asciiTheme="minorEastAsia" w:hAnsiTheme="minorEastAsia"/>
          <w:szCs w:val="21"/>
        </w:rPr>
        <w:t>B．林分密度越大，枯落物最大持水量越大</w:t>
      </w:r>
    </w:p>
    <w:p w:rsidR="007554D2" w:rsidRPr="007554D2" w:rsidP="007554D2">
      <w:pPr>
        <w:spacing w:line="360" w:lineRule="auto"/>
        <w:jc w:val="left"/>
        <w:textAlignment w:val="center"/>
        <w:rPr>
          <w:rFonts w:asciiTheme="minorEastAsia" w:hAnsiTheme="minorEastAsia"/>
          <w:szCs w:val="21"/>
        </w:rPr>
      </w:pPr>
      <w:r w:rsidRPr="007554D2">
        <w:rPr>
          <w:rFonts w:asciiTheme="minorEastAsia" w:hAnsiTheme="minorEastAsia"/>
          <w:szCs w:val="21"/>
        </w:rPr>
        <w:t>C．随着林分密度增加，土壤最大持水量呈增加趋势</w:t>
      </w:r>
    </w:p>
    <w:p w:rsidR="007554D2" w:rsidRPr="007554D2" w:rsidP="007554D2">
      <w:pPr>
        <w:spacing w:line="360" w:lineRule="auto"/>
        <w:jc w:val="left"/>
        <w:textAlignment w:val="center"/>
        <w:rPr>
          <w:rFonts w:asciiTheme="minorEastAsia" w:hAnsiTheme="minorEastAsia"/>
          <w:szCs w:val="21"/>
        </w:rPr>
      </w:pPr>
      <w:r w:rsidRPr="007554D2">
        <w:rPr>
          <w:rFonts w:asciiTheme="minorEastAsia" w:hAnsiTheme="minorEastAsia"/>
          <w:szCs w:val="21"/>
        </w:rPr>
        <w:t>D．随着林分密度增加，林地总蓄水量先增加后减少</w:t>
      </w:r>
    </w:p>
    <w:p w:rsidR="007554D2" w:rsidRPr="007554D2" w:rsidP="007554D2">
      <w:pPr>
        <w:spacing w:line="360" w:lineRule="auto"/>
        <w:jc w:val="left"/>
        <w:textAlignment w:val="center"/>
        <w:rPr>
          <w:rFonts w:asciiTheme="minorEastAsia" w:hAnsiTheme="minorEastAsia"/>
          <w:szCs w:val="21"/>
        </w:rPr>
      </w:pPr>
      <w:r w:rsidRPr="007554D2">
        <w:rPr>
          <w:rFonts w:asciiTheme="minorEastAsia" w:hAnsiTheme="minorEastAsia"/>
          <w:szCs w:val="21"/>
        </w:rPr>
        <w:t>14．据图推测下列有关土壤发育说法正确的是（   ）</w:t>
      </w:r>
    </w:p>
    <w:p w:rsidR="007554D2" w:rsidRPr="007554D2" w:rsidP="007554D2">
      <w:pPr>
        <w:spacing w:line="360" w:lineRule="auto"/>
        <w:jc w:val="left"/>
        <w:textAlignment w:val="center"/>
        <w:rPr>
          <w:rFonts w:asciiTheme="minorEastAsia" w:hAnsiTheme="minorEastAsia"/>
          <w:szCs w:val="21"/>
        </w:rPr>
      </w:pPr>
      <w:r w:rsidRPr="007554D2">
        <w:rPr>
          <w:rFonts w:asciiTheme="minorEastAsia" w:hAnsiTheme="minorEastAsia"/>
          <w:szCs w:val="21"/>
        </w:rPr>
        <w:t>A．林分密度过小，枯落物分解快，水热较丰富，土壤发育最好</w:t>
      </w:r>
    </w:p>
    <w:p w:rsidR="007554D2" w:rsidRPr="007554D2" w:rsidP="007554D2">
      <w:pPr>
        <w:spacing w:line="360" w:lineRule="auto"/>
        <w:jc w:val="left"/>
        <w:textAlignment w:val="center"/>
        <w:rPr>
          <w:rFonts w:asciiTheme="minorEastAsia" w:hAnsiTheme="minorEastAsia"/>
          <w:szCs w:val="21"/>
        </w:rPr>
      </w:pPr>
      <w:r w:rsidRPr="007554D2">
        <w:rPr>
          <w:rFonts w:asciiTheme="minorEastAsia" w:hAnsiTheme="minorEastAsia"/>
          <w:szCs w:val="21"/>
        </w:rPr>
        <w:t>B．林分密度过大，林下光热少，枯落物难分解，土壤发育较差</w:t>
      </w:r>
    </w:p>
    <w:p w:rsidR="007554D2" w:rsidRPr="007554D2" w:rsidP="007554D2">
      <w:pPr>
        <w:spacing w:line="360" w:lineRule="auto"/>
        <w:jc w:val="left"/>
        <w:textAlignment w:val="center"/>
        <w:rPr>
          <w:rFonts w:asciiTheme="minorEastAsia" w:hAnsiTheme="minorEastAsia"/>
          <w:szCs w:val="21"/>
        </w:rPr>
      </w:pPr>
      <w:r w:rsidRPr="007554D2">
        <w:rPr>
          <w:rFonts w:asciiTheme="minorEastAsia" w:hAnsiTheme="minorEastAsia"/>
          <w:szCs w:val="21"/>
        </w:rPr>
        <w:t>C．高密度林利于土壤养分的循环累积以及林地涵养水源功能的发挥</w:t>
      </w:r>
    </w:p>
    <w:p w:rsidR="007554D2" w:rsidRPr="007554D2" w:rsidP="007554D2">
      <w:pPr>
        <w:spacing w:line="360" w:lineRule="auto"/>
        <w:jc w:val="left"/>
        <w:textAlignment w:val="center"/>
        <w:rPr>
          <w:rFonts w:asciiTheme="minorEastAsia" w:hAnsiTheme="minorEastAsia"/>
          <w:szCs w:val="21"/>
        </w:rPr>
      </w:pPr>
      <w:r w:rsidRPr="007554D2">
        <w:rPr>
          <w:rFonts w:asciiTheme="minorEastAsia" w:hAnsiTheme="minorEastAsia"/>
          <w:szCs w:val="21"/>
        </w:rPr>
        <w:t>D．低</w:t>
      </w:r>
      <w:r w:rsidRPr="007554D2">
        <w:rPr>
          <w:rFonts w:asciiTheme="minorEastAsia" w:hAnsiTheme="minorEastAsia"/>
          <w:szCs w:val="21"/>
        </w:rPr>
        <w:t>密度林</w:t>
      </w:r>
      <w:r w:rsidRPr="007554D2">
        <w:rPr>
          <w:rFonts w:asciiTheme="minorEastAsia" w:hAnsiTheme="minorEastAsia"/>
          <w:szCs w:val="21"/>
        </w:rPr>
        <w:t>林冠截留能力较弱，雨水直接渗透土壤，涵养水源能力较好</w:t>
      </w:r>
    </w:p>
    <w:p w:rsidR="007554D2" w:rsidRPr="007554D2" w:rsidP="007554D2">
      <w:pPr>
        <w:spacing w:line="360" w:lineRule="auto"/>
        <w:jc w:val="left"/>
        <w:textAlignment w:val="center"/>
        <w:rPr>
          <w:rFonts w:asciiTheme="minorEastAsia" w:hAnsiTheme="minorEastAsia"/>
          <w:szCs w:val="21"/>
        </w:rPr>
      </w:pPr>
      <w:r w:rsidRPr="007554D2">
        <w:rPr>
          <w:rFonts w:asciiTheme="minorEastAsia" w:hAnsiTheme="minorEastAsia"/>
          <w:szCs w:val="21"/>
        </w:rPr>
        <w:t>15．诗句“落红不是无情物，化作春泥更护花”说明（   ）</w:t>
      </w:r>
    </w:p>
    <w:p w:rsidR="007554D2" w:rsidRPr="007554D2" w:rsidP="007554D2">
      <w:pPr>
        <w:spacing w:line="360" w:lineRule="auto"/>
        <w:jc w:val="left"/>
        <w:textAlignment w:val="center"/>
        <w:rPr>
          <w:rFonts w:asciiTheme="minorEastAsia" w:hAnsiTheme="minorEastAsia"/>
          <w:szCs w:val="21"/>
        </w:rPr>
      </w:pPr>
      <w:r w:rsidRPr="007554D2">
        <w:rPr>
          <w:rFonts w:asciiTheme="minorEastAsia" w:hAnsiTheme="minorEastAsia"/>
          <w:szCs w:val="21"/>
        </w:rPr>
        <w:t>A．春季气温回升快，微生物分解作用最为活跃</w:t>
      </w:r>
    </w:p>
    <w:p w:rsidR="007554D2" w:rsidRPr="007554D2" w:rsidP="007554D2">
      <w:pPr>
        <w:spacing w:line="360" w:lineRule="auto"/>
        <w:jc w:val="left"/>
        <w:textAlignment w:val="center"/>
        <w:rPr>
          <w:rFonts w:asciiTheme="minorEastAsia" w:hAnsiTheme="minorEastAsia"/>
          <w:szCs w:val="21"/>
        </w:rPr>
      </w:pPr>
      <w:r w:rsidRPr="007554D2">
        <w:rPr>
          <w:rFonts w:asciiTheme="minorEastAsia" w:hAnsiTheme="minorEastAsia"/>
          <w:szCs w:val="21"/>
        </w:rPr>
        <w:t>B．“落红化作春泥”主要依靠生物风化作用</w:t>
      </w:r>
    </w:p>
    <w:p w:rsidR="007554D2" w:rsidRPr="007554D2" w:rsidP="007554D2">
      <w:pPr>
        <w:spacing w:line="360" w:lineRule="auto"/>
        <w:jc w:val="left"/>
        <w:textAlignment w:val="center"/>
        <w:rPr>
          <w:rFonts w:asciiTheme="minorEastAsia" w:hAnsiTheme="minorEastAsia"/>
          <w:szCs w:val="21"/>
        </w:rPr>
      </w:pPr>
      <w:r w:rsidRPr="007554D2">
        <w:rPr>
          <w:rFonts w:asciiTheme="minorEastAsia" w:hAnsiTheme="minorEastAsia"/>
          <w:szCs w:val="21"/>
        </w:rPr>
        <w:t>C．地理环境各要素之间是一个有机整体</w:t>
      </w:r>
    </w:p>
    <w:p w:rsidR="007554D2" w:rsidRPr="007554D2" w:rsidP="007554D2">
      <w:pPr>
        <w:spacing w:line="360" w:lineRule="auto"/>
        <w:jc w:val="left"/>
        <w:textAlignment w:val="center"/>
        <w:rPr>
          <w:rFonts w:asciiTheme="minorEastAsia" w:hAnsiTheme="minorEastAsia"/>
          <w:szCs w:val="21"/>
        </w:rPr>
      </w:pPr>
      <w:r w:rsidRPr="007554D2">
        <w:rPr>
          <w:rFonts w:asciiTheme="minorEastAsia" w:hAnsiTheme="minorEastAsia"/>
          <w:szCs w:val="21"/>
        </w:rPr>
        <w:t>D．落叶腐烂是土壤有机质的唯一来源</w:t>
      </w:r>
    </w:p>
    <w:p w:rsidR="007554D2" w:rsidRPr="007554D2" w:rsidP="007554D2">
      <w:pPr>
        <w:spacing w:line="360" w:lineRule="auto"/>
        <w:jc w:val="left"/>
        <w:textAlignment w:val="center"/>
        <w:rPr>
          <w:rFonts w:asciiTheme="minorEastAsia" w:hAnsiTheme="minorEastAsia" w:cs="楷体" w:hint="eastAsia"/>
          <w:szCs w:val="21"/>
        </w:rPr>
      </w:pPr>
      <w:r w:rsidRPr="007554D2">
        <w:rPr>
          <w:rFonts w:asciiTheme="minorEastAsia" w:hAnsiTheme="minorEastAsia" w:cs="楷体" w:hint="eastAsia"/>
          <w:szCs w:val="21"/>
        </w:rPr>
        <w:t>林窗是</w:t>
      </w:r>
      <w:r w:rsidRPr="007554D2">
        <w:rPr>
          <w:rFonts w:asciiTheme="minorEastAsia" w:hAnsiTheme="minorEastAsia" w:cs="楷体" w:hint="eastAsia"/>
          <w:szCs w:val="21"/>
        </w:rPr>
        <w:t>指森林中因各种因素导致树木死亡，形成林中空地的现象。下图分别为我国某林地12月晴天平均最高气温（日最高气温总和/天数）和平均最低气温分布圈。据此完成</w:t>
      </w:r>
      <w:r>
        <w:rPr>
          <w:rFonts w:asciiTheme="minorEastAsia" w:hAnsiTheme="minorEastAsia" w:cs="楷体" w:hint="eastAsia"/>
          <w:szCs w:val="21"/>
        </w:rPr>
        <w:t>16－17</w:t>
      </w:r>
      <w:r w:rsidRPr="007554D2">
        <w:rPr>
          <w:rFonts w:asciiTheme="minorEastAsia" w:hAnsiTheme="minorEastAsia" w:cs="楷体" w:hint="eastAsia"/>
          <w:szCs w:val="21"/>
        </w:rPr>
        <w:t>题。</w:t>
      </w:r>
    </w:p>
    <w:p w:rsidR="007554D2" w:rsidRPr="007554D2" w:rsidP="007554D2">
      <w:pPr>
        <w:spacing w:line="360" w:lineRule="auto"/>
        <w:ind w:firstLine="420"/>
        <w:jc w:val="left"/>
        <w:textAlignment w:val="center"/>
        <w:rPr>
          <w:rFonts w:asciiTheme="minorEastAsia" w:hAnsiTheme="minorEastAsia" w:cs="楷体"/>
          <w:szCs w:val="21"/>
        </w:rPr>
      </w:pPr>
      <w:r w:rsidRPr="007554D2">
        <w:rPr>
          <w:rFonts w:asciiTheme="minorEastAsia" w:hAnsiTheme="minorEastAsia" w:cs="楷体"/>
          <w:noProof/>
          <w:szCs w:val="21"/>
        </w:rPr>
        <w:drawing>
          <wp:inline distT="0" distB="0" distL="0" distR="0">
            <wp:extent cx="3462655" cy="1731645"/>
            <wp:effectExtent l="0" t="0" r="444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8484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655" cy="1731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54D2" w:rsidRPr="007554D2" w:rsidP="007554D2">
      <w:pPr>
        <w:spacing w:line="360" w:lineRule="auto"/>
        <w:jc w:val="left"/>
        <w:textAlignment w:val="center"/>
        <w:rPr>
          <w:rFonts w:asciiTheme="minorEastAsia" w:hAnsiTheme="minorEastAsia" w:cs="宋体"/>
          <w:szCs w:val="21"/>
        </w:rPr>
      </w:pPr>
      <w:r w:rsidRPr="007554D2">
        <w:rPr>
          <w:rFonts w:asciiTheme="minorEastAsia" w:hAnsiTheme="minor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6</w:t>
      </w:r>
      <w:r w:rsidRPr="007554D2">
        <w:rPr>
          <w:rFonts w:asciiTheme="minorEastAsia" w:hAnsiTheme="minorEastAsia" w:hint="eastAsia"/>
          <w:szCs w:val="21"/>
        </w:rPr>
        <w:t>．</w:t>
      </w:r>
      <w:r w:rsidRPr="007554D2">
        <w:rPr>
          <w:rFonts w:asciiTheme="minorEastAsia" w:hAnsiTheme="minorEastAsia" w:cs="宋体" w:hint="eastAsia"/>
          <w:szCs w:val="21"/>
        </w:rPr>
        <w:t>此森林可能位于我国（   ）</w:t>
      </w:r>
    </w:p>
    <w:p w:rsidR="007554D2" w:rsidRPr="007554D2" w:rsidP="007554D2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Theme="minorEastAsia" w:hAnsiTheme="minorEastAsia"/>
          <w:szCs w:val="21"/>
        </w:rPr>
      </w:pPr>
      <w:r w:rsidRPr="007554D2">
        <w:rPr>
          <w:rFonts w:asciiTheme="minorEastAsia" w:hAnsiTheme="minorEastAsia"/>
          <w:szCs w:val="21"/>
        </w:rPr>
        <w:t>A</w:t>
      </w:r>
      <w:r w:rsidRPr="007554D2">
        <w:rPr>
          <w:rFonts w:asciiTheme="minorEastAsia" w:hAnsiTheme="minorEastAsia" w:hint="eastAsia"/>
          <w:szCs w:val="21"/>
        </w:rPr>
        <w:t>．</w:t>
      </w:r>
      <w:r w:rsidRPr="007554D2">
        <w:rPr>
          <w:rFonts w:asciiTheme="minorEastAsia" w:hAnsiTheme="minorEastAsia" w:cs="宋体" w:hint="eastAsia"/>
          <w:szCs w:val="21"/>
        </w:rPr>
        <w:t>云南西双版纳地区</w:t>
      </w:r>
      <w:r w:rsidRPr="007554D2">
        <w:rPr>
          <w:rFonts w:asciiTheme="minorEastAsia" w:hAnsiTheme="minorEastAsia"/>
          <w:szCs w:val="21"/>
        </w:rPr>
        <w:tab/>
      </w:r>
    </w:p>
    <w:p w:rsidR="007554D2" w:rsidRPr="007554D2" w:rsidP="007554D2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Theme="minorEastAsia" w:hAnsiTheme="minorEastAsia"/>
          <w:szCs w:val="21"/>
        </w:rPr>
      </w:pPr>
      <w:r w:rsidRPr="007554D2">
        <w:rPr>
          <w:rFonts w:asciiTheme="minorEastAsia" w:hAnsiTheme="minorEastAsia"/>
          <w:szCs w:val="21"/>
        </w:rPr>
        <w:t>B</w:t>
      </w:r>
      <w:r w:rsidRPr="007554D2">
        <w:rPr>
          <w:rFonts w:asciiTheme="minorEastAsia" w:hAnsiTheme="minorEastAsia" w:hint="eastAsia"/>
          <w:szCs w:val="21"/>
        </w:rPr>
        <w:t>．</w:t>
      </w:r>
      <w:r w:rsidRPr="007554D2">
        <w:rPr>
          <w:rFonts w:asciiTheme="minorEastAsia" w:hAnsiTheme="minorEastAsia" w:cs="宋体" w:hint="eastAsia"/>
          <w:szCs w:val="21"/>
        </w:rPr>
        <w:t>福建武夷山区</w:t>
      </w:r>
      <w:r w:rsidRPr="007554D2">
        <w:rPr>
          <w:rFonts w:asciiTheme="minorEastAsia" w:hAnsiTheme="minorEastAsia"/>
          <w:szCs w:val="21"/>
        </w:rPr>
        <w:tab/>
      </w:r>
    </w:p>
    <w:p w:rsidR="007554D2" w:rsidRPr="007554D2" w:rsidP="007554D2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Theme="minorEastAsia" w:hAnsiTheme="minorEastAsia" w:cs="宋体"/>
          <w:szCs w:val="21"/>
        </w:rPr>
      </w:pPr>
      <w:r w:rsidRPr="007554D2">
        <w:rPr>
          <w:rFonts w:asciiTheme="minorEastAsia" w:hAnsiTheme="minorEastAsia"/>
          <w:szCs w:val="21"/>
        </w:rPr>
        <w:t>C</w:t>
      </w:r>
      <w:r w:rsidRPr="007554D2">
        <w:rPr>
          <w:rFonts w:asciiTheme="minorEastAsia" w:hAnsiTheme="minorEastAsia" w:hint="eastAsia"/>
          <w:szCs w:val="21"/>
        </w:rPr>
        <w:t>．</w:t>
      </w:r>
      <w:r w:rsidRPr="007554D2">
        <w:rPr>
          <w:rFonts w:asciiTheme="minorEastAsia" w:hAnsiTheme="minorEastAsia" w:cs="宋体" w:hint="eastAsia"/>
          <w:szCs w:val="21"/>
        </w:rPr>
        <w:t>东北长白山区</w:t>
      </w:r>
      <w:r w:rsidRPr="007554D2">
        <w:rPr>
          <w:rFonts w:asciiTheme="minorEastAsia" w:hAnsiTheme="minorEastAsia"/>
          <w:szCs w:val="21"/>
        </w:rPr>
        <w:tab/>
        <w:t>D</w:t>
      </w:r>
      <w:r w:rsidRPr="007554D2">
        <w:rPr>
          <w:rFonts w:asciiTheme="minorEastAsia" w:hAnsiTheme="minorEastAsia" w:hint="eastAsia"/>
          <w:szCs w:val="21"/>
        </w:rPr>
        <w:t>．</w:t>
      </w:r>
      <w:r w:rsidRPr="007554D2">
        <w:rPr>
          <w:rFonts w:asciiTheme="minorEastAsia" w:hAnsiTheme="minorEastAsia" w:cs="宋体" w:hint="eastAsia"/>
          <w:szCs w:val="21"/>
        </w:rPr>
        <w:t>新疆天山地区</w:t>
      </w:r>
    </w:p>
    <w:p w:rsidR="007554D2" w:rsidRPr="007554D2" w:rsidP="007554D2">
      <w:pPr>
        <w:spacing w:line="360" w:lineRule="auto"/>
        <w:jc w:val="left"/>
        <w:textAlignment w:val="center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hint="eastAsia"/>
          <w:szCs w:val="21"/>
        </w:rPr>
        <w:t>17</w:t>
      </w:r>
      <w:r w:rsidRPr="007554D2">
        <w:rPr>
          <w:rFonts w:asciiTheme="minorEastAsia" w:hAnsiTheme="minorEastAsia" w:hint="eastAsia"/>
          <w:szCs w:val="21"/>
        </w:rPr>
        <w:t>．</w:t>
      </w:r>
      <w:r w:rsidRPr="007554D2">
        <w:rPr>
          <w:rFonts w:asciiTheme="minorEastAsia" w:hAnsiTheme="minorEastAsia" w:cs="宋体" w:hint="eastAsia"/>
          <w:szCs w:val="21"/>
        </w:rPr>
        <w:t>林窗的</w:t>
      </w:r>
      <w:r w:rsidRPr="007554D2">
        <w:rPr>
          <w:rFonts w:asciiTheme="minorEastAsia" w:hAnsiTheme="minorEastAsia" w:cs="宋体" w:hint="eastAsia"/>
          <w:szCs w:val="21"/>
        </w:rPr>
        <w:t>形成促进</w:t>
      </w:r>
      <w:r w:rsidRPr="007554D2">
        <w:rPr>
          <w:rFonts w:asciiTheme="minorEastAsia" w:hAnsiTheme="minorEastAsia" w:cs="宋体" w:hint="eastAsia"/>
          <w:szCs w:val="21"/>
        </w:rPr>
        <w:t>了林窗区内</w:t>
      </w:r>
      <w:r w:rsidRPr="007554D2">
        <w:rPr>
          <w:rFonts w:asciiTheme="minorEastAsia" w:hAnsiTheme="minorEastAsia" w:cs="宋体" w:hint="eastAsia"/>
          <w:szCs w:val="21"/>
        </w:rPr>
        <w:t>草本和灌木的生长，其最直接的影响因素是（   ）</w:t>
      </w:r>
    </w:p>
    <w:p w:rsidR="007554D2" w:rsidRPr="007554D2" w:rsidP="007554D2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Theme="minorEastAsia" w:hAnsiTheme="minorEastAsia" w:cs="宋体"/>
          <w:szCs w:val="21"/>
        </w:rPr>
      </w:pPr>
      <w:r w:rsidRPr="007554D2">
        <w:rPr>
          <w:rFonts w:asciiTheme="minorEastAsia" w:hAnsiTheme="minorEastAsia"/>
          <w:szCs w:val="21"/>
        </w:rPr>
        <w:t>A</w:t>
      </w:r>
      <w:r w:rsidRPr="007554D2">
        <w:rPr>
          <w:rFonts w:asciiTheme="minorEastAsia" w:hAnsiTheme="minorEastAsia" w:hint="eastAsia"/>
          <w:szCs w:val="21"/>
        </w:rPr>
        <w:t>．</w:t>
      </w:r>
      <w:r w:rsidRPr="007554D2">
        <w:rPr>
          <w:rFonts w:asciiTheme="minorEastAsia" w:hAnsiTheme="minorEastAsia" w:cs="宋体" w:hint="eastAsia"/>
          <w:szCs w:val="21"/>
        </w:rPr>
        <w:t>降水</w:t>
      </w:r>
      <w:r w:rsidRPr="007554D2">
        <w:rPr>
          <w:rFonts w:asciiTheme="minorEastAsia" w:hAnsiTheme="minorEastAsia"/>
          <w:szCs w:val="21"/>
        </w:rPr>
        <w:tab/>
        <w:t>B</w:t>
      </w:r>
      <w:r w:rsidRPr="007554D2">
        <w:rPr>
          <w:rFonts w:asciiTheme="minorEastAsia" w:hAnsiTheme="minorEastAsia" w:hint="eastAsia"/>
          <w:szCs w:val="21"/>
        </w:rPr>
        <w:t>．</w:t>
      </w:r>
      <w:r w:rsidRPr="007554D2">
        <w:rPr>
          <w:rFonts w:asciiTheme="minorEastAsia" w:hAnsiTheme="minorEastAsia" w:cs="宋体" w:hint="eastAsia"/>
          <w:szCs w:val="21"/>
        </w:rPr>
        <w:t>气温</w:t>
      </w:r>
      <w:r w:rsidRPr="007554D2">
        <w:rPr>
          <w:rFonts w:asciiTheme="minorEastAsia" w:hAnsiTheme="minorEastAsia"/>
          <w:szCs w:val="21"/>
        </w:rPr>
        <w:tab/>
        <w:t>C</w:t>
      </w:r>
      <w:r w:rsidRPr="007554D2">
        <w:rPr>
          <w:rFonts w:asciiTheme="minorEastAsia" w:hAnsiTheme="minorEastAsia" w:hint="eastAsia"/>
          <w:szCs w:val="21"/>
        </w:rPr>
        <w:t>．</w:t>
      </w:r>
      <w:r w:rsidRPr="007554D2">
        <w:rPr>
          <w:rFonts w:asciiTheme="minorEastAsia" w:hAnsiTheme="minorEastAsia" w:cs="宋体" w:hint="eastAsia"/>
          <w:szCs w:val="21"/>
        </w:rPr>
        <w:t>光照</w:t>
      </w:r>
      <w:r w:rsidRPr="007554D2">
        <w:rPr>
          <w:rFonts w:asciiTheme="minorEastAsia" w:hAnsiTheme="minorEastAsia"/>
          <w:szCs w:val="21"/>
        </w:rPr>
        <w:tab/>
        <w:t>D</w:t>
      </w:r>
      <w:r w:rsidRPr="007554D2">
        <w:rPr>
          <w:rFonts w:asciiTheme="minorEastAsia" w:hAnsiTheme="minorEastAsia" w:hint="eastAsia"/>
          <w:szCs w:val="21"/>
        </w:rPr>
        <w:t>．</w:t>
      </w:r>
      <w:r w:rsidRPr="007554D2">
        <w:rPr>
          <w:rFonts w:asciiTheme="minorEastAsia" w:hAnsiTheme="minorEastAsia" w:cs="宋体" w:hint="eastAsia"/>
          <w:szCs w:val="21"/>
        </w:rPr>
        <w:t>温差</w:t>
      </w:r>
    </w:p>
    <w:p w:rsidR="007554D2" w:rsidP="007554D2">
      <w:pPr>
        <w:spacing w:line="360" w:lineRule="auto"/>
        <w:jc w:val="left"/>
        <w:textAlignment w:val="center"/>
        <w:rPr>
          <w:rFonts w:asciiTheme="minorEastAsia" w:hAnsiTheme="minorEastAsia" w:cs="楷体" w:hint="eastAsia"/>
          <w:szCs w:val="21"/>
        </w:rPr>
      </w:pPr>
      <w:r w:rsidRPr="007554D2">
        <w:rPr>
          <w:rFonts w:asciiTheme="minorEastAsia" w:hAnsiTheme="minorEastAsia" w:cs="楷体" w:hint="eastAsia"/>
          <w:szCs w:val="21"/>
        </w:rPr>
        <w:t>南方蓝鳍金枪鱼生长缓慢，具有成群洄游到澳大利亚西北海岸外围进行产卵繁殖的习性。每年部分南方蓝鳍金枪鱼洄游到大澳大利亚湾，并在此停留长达3～4个月，自20世纪60年代以来，当地渔民每年用围网渔船捕获小型蓝鳍金枪鱼，</w:t>
      </w:r>
      <w:r w:rsidRPr="007554D2">
        <w:rPr>
          <w:rFonts w:asciiTheme="minorEastAsia" w:hAnsiTheme="minorEastAsia" w:cs="楷体" w:hint="eastAsia"/>
          <w:szCs w:val="21"/>
        </w:rPr>
        <w:t>并运输</w:t>
      </w:r>
      <w:r w:rsidRPr="007554D2">
        <w:rPr>
          <w:rFonts w:asciiTheme="minorEastAsia" w:hAnsiTheme="minorEastAsia" w:cs="楷体" w:hint="eastAsia"/>
          <w:szCs w:val="21"/>
        </w:rPr>
        <w:t>到林肯港，在林肯港附近人工投放沙丁鱼、凤尾鱼等，育肥2～3个月之后收获。下图是南方蓝鳍金枪鱼产卵及洄游路线图。据此完成</w:t>
      </w:r>
      <w:r>
        <w:rPr>
          <w:rFonts w:asciiTheme="minorEastAsia" w:hAnsiTheme="minorEastAsia" w:cs="楷体" w:hint="eastAsia"/>
          <w:szCs w:val="21"/>
        </w:rPr>
        <w:t>18－20</w:t>
      </w:r>
      <w:r w:rsidRPr="007554D2">
        <w:rPr>
          <w:rFonts w:asciiTheme="minorEastAsia" w:hAnsiTheme="minorEastAsia" w:cs="楷体" w:hint="eastAsia"/>
          <w:szCs w:val="21"/>
        </w:rPr>
        <w:t>题。</w:t>
      </w:r>
    </w:p>
    <w:p w:rsidR="007554D2" w:rsidRPr="007554D2" w:rsidP="007554D2">
      <w:pPr>
        <w:spacing w:line="360" w:lineRule="auto"/>
        <w:jc w:val="left"/>
        <w:textAlignment w:val="center"/>
        <w:rPr>
          <w:rFonts w:asciiTheme="minorEastAsia" w:hAnsiTheme="minorEastAsia" w:cs="楷体"/>
          <w:szCs w:val="21"/>
        </w:rPr>
      </w:pPr>
      <w:r w:rsidRPr="007554D2">
        <w:rPr>
          <w:rFonts w:asciiTheme="minorEastAsia" w:hAnsiTheme="minorEastAsia"/>
          <w:noProof/>
          <w:szCs w:val="21"/>
        </w:rPr>
        <w:drawing>
          <wp:inline distT="0" distB="0" distL="0" distR="0">
            <wp:extent cx="2932430" cy="1183640"/>
            <wp:effectExtent l="0" t="0" r="1270" b="0"/>
            <wp:docPr id="14" name="图片 1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531580" name="图片 14" descr="figur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2430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4D2" w:rsidRPr="007554D2" w:rsidP="007554D2">
      <w:pPr>
        <w:spacing w:line="360" w:lineRule="auto"/>
        <w:jc w:val="left"/>
        <w:textAlignment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18</w:t>
      </w:r>
      <w:r w:rsidRPr="007554D2">
        <w:rPr>
          <w:rFonts w:asciiTheme="minorEastAsia" w:hAnsiTheme="minorEastAsia" w:hint="eastAsia"/>
          <w:szCs w:val="21"/>
        </w:rPr>
        <w:t>．</w:t>
      </w:r>
      <w:r w:rsidRPr="007554D2">
        <w:rPr>
          <w:rFonts w:asciiTheme="minorEastAsia" w:hAnsiTheme="minorEastAsia" w:cs="宋体" w:hint="eastAsia"/>
          <w:szCs w:val="21"/>
        </w:rPr>
        <w:t>南方蓝鳍金枪鱼的生活习性是（   ）</w:t>
      </w:r>
    </w:p>
    <w:p w:rsidR="007554D2" w:rsidRPr="007554D2" w:rsidP="007554D2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Theme="minorEastAsia" w:hAnsiTheme="minorEastAsia" w:cs="宋体"/>
          <w:szCs w:val="21"/>
        </w:rPr>
      </w:pPr>
      <w:r w:rsidRPr="007554D2">
        <w:rPr>
          <w:rFonts w:asciiTheme="minorEastAsia" w:hAnsiTheme="minorEastAsia"/>
          <w:szCs w:val="21"/>
        </w:rPr>
        <w:t>A</w:t>
      </w:r>
      <w:r w:rsidRPr="007554D2">
        <w:rPr>
          <w:rFonts w:asciiTheme="minorEastAsia" w:hAnsiTheme="minorEastAsia" w:hint="eastAsia"/>
          <w:szCs w:val="21"/>
        </w:rPr>
        <w:t>．</w:t>
      </w:r>
      <w:r w:rsidRPr="007554D2">
        <w:rPr>
          <w:rFonts w:asciiTheme="minorEastAsia" w:hAnsiTheme="minorEastAsia" w:cs="宋体" w:hint="eastAsia"/>
          <w:szCs w:val="21"/>
        </w:rPr>
        <w:t>偏爱冷水域</w:t>
      </w:r>
      <w:r w:rsidRPr="007554D2">
        <w:rPr>
          <w:rFonts w:asciiTheme="minorEastAsia" w:hAnsiTheme="minorEastAsia"/>
          <w:szCs w:val="21"/>
        </w:rPr>
        <w:tab/>
        <w:t>B</w:t>
      </w:r>
      <w:r w:rsidRPr="007554D2">
        <w:rPr>
          <w:rFonts w:asciiTheme="minorEastAsia" w:hAnsiTheme="minorEastAsia" w:hint="eastAsia"/>
          <w:szCs w:val="21"/>
        </w:rPr>
        <w:t>．</w:t>
      </w:r>
      <w:r w:rsidRPr="007554D2">
        <w:rPr>
          <w:rFonts w:asciiTheme="minorEastAsia" w:hAnsiTheme="minorEastAsia" w:cs="宋体" w:hint="eastAsia"/>
          <w:szCs w:val="21"/>
        </w:rPr>
        <w:t>顺洋流洄游</w:t>
      </w:r>
      <w:r w:rsidRPr="007554D2">
        <w:rPr>
          <w:rFonts w:asciiTheme="minorEastAsia" w:hAnsiTheme="minorEastAsia"/>
          <w:szCs w:val="21"/>
        </w:rPr>
        <w:tab/>
        <w:t>C</w:t>
      </w:r>
      <w:r w:rsidRPr="007554D2">
        <w:rPr>
          <w:rFonts w:asciiTheme="minorEastAsia" w:hAnsiTheme="minorEastAsia" w:hint="eastAsia"/>
          <w:szCs w:val="21"/>
        </w:rPr>
        <w:t>．</w:t>
      </w:r>
      <w:r w:rsidRPr="007554D2">
        <w:rPr>
          <w:rFonts w:asciiTheme="minorEastAsia" w:hAnsiTheme="minorEastAsia" w:cs="宋体" w:hint="eastAsia"/>
          <w:szCs w:val="21"/>
        </w:rPr>
        <w:t>植食性为主</w:t>
      </w:r>
      <w:r w:rsidRPr="007554D2">
        <w:rPr>
          <w:rFonts w:asciiTheme="minorEastAsia" w:hAnsiTheme="minorEastAsia"/>
          <w:szCs w:val="21"/>
        </w:rPr>
        <w:tab/>
        <w:t>D</w:t>
      </w:r>
      <w:r w:rsidRPr="007554D2">
        <w:rPr>
          <w:rFonts w:asciiTheme="minorEastAsia" w:hAnsiTheme="minorEastAsia" w:hint="eastAsia"/>
          <w:szCs w:val="21"/>
        </w:rPr>
        <w:t>．</w:t>
      </w:r>
      <w:r w:rsidRPr="007554D2">
        <w:rPr>
          <w:rFonts w:asciiTheme="minorEastAsia" w:hAnsiTheme="minorEastAsia" w:cs="宋体" w:hint="eastAsia"/>
          <w:szCs w:val="21"/>
        </w:rPr>
        <w:t>在深海产卵</w:t>
      </w:r>
    </w:p>
    <w:p w:rsidR="007554D2" w:rsidRPr="007554D2" w:rsidP="007554D2">
      <w:pPr>
        <w:spacing w:line="360" w:lineRule="auto"/>
        <w:jc w:val="left"/>
        <w:textAlignment w:val="center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hint="eastAsia"/>
          <w:szCs w:val="21"/>
        </w:rPr>
        <w:t>19</w:t>
      </w:r>
      <w:r w:rsidRPr="007554D2">
        <w:rPr>
          <w:rFonts w:asciiTheme="minorEastAsia" w:hAnsiTheme="minorEastAsia" w:hint="eastAsia"/>
          <w:szCs w:val="21"/>
        </w:rPr>
        <w:t>．</w:t>
      </w:r>
      <w:r w:rsidRPr="007554D2">
        <w:rPr>
          <w:rFonts w:asciiTheme="minorEastAsia" w:hAnsiTheme="minorEastAsia" w:cs="宋体" w:hint="eastAsia"/>
          <w:szCs w:val="21"/>
        </w:rPr>
        <w:t>南方蓝鳍金枪鱼停留大澳大利亚湾的主要原因是（   ）</w:t>
      </w:r>
    </w:p>
    <w:p w:rsidR="007554D2" w:rsidRPr="007554D2" w:rsidP="007554D2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Theme="minorEastAsia" w:hAnsiTheme="minorEastAsia" w:cs="宋体"/>
          <w:szCs w:val="21"/>
        </w:rPr>
      </w:pPr>
      <w:r w:rsidRPr="007554D2">
        <w:rPr>
          <w:rFonts w:asciiTheme="minorEastAsia" w:hAnsiTheme="minorEastAsia"/>
          <w:szCs w:val="21"/>
        </w:rPr>
        <w:t>A</w:t>
      </w:r>
      <w:r w:rsidRPr="007554D2">
        <w:rPr>
          <w:rFonts w:asciiTheme="minorEastAsia" w:hAnsiTheme="minorEastAsia" w:hint="eastAsia"/>
          <w:szCs w:val="21"/>
        </w:rPr>
        <w:t>．</w:t>
      </w:r>
      <w:r w:rsidRPr="007554D2">
        <w:rPr>
          <w:rFonts w:asciiTheme="minorEastAsia" w:hAnsiTheme="minorEastAsia" w:cs="宋体" w:hint="eastAsia"/>
          <w:szCs w:val="21"/>
        </w:rPr>
        <w:t>海浪平静</w:t>
      </w:r>
      <w:r w:rsidRPr="007554D2">
        <w:rPr>
          <w:rFonts w:asciiTheme="minorEastAsia" w:hAnsiTheme="minorEastAsia"/>
          <w:szCs w:val="21"/>
        </w:rPr>
        <w:tab/>
        <w:t>B</w:t>
      </w:r>
      <w:r w:rsidRPr="007554D2">
        <w:rPr>
          <w:rFonts w:asciiTheme="minorEastAsia" w:hAnsiTheme="minorEastAsia" w:hint="eastAsia"/>
          <w:szCs w:val="21"/>
        </w:rPr>
        <w:t>．</w:t>
      </w:r>
      <w:r w:rsidRPr="007554D2">
        <w:rPr>
          <w:rFonts w:asciiTheme="minorEastAsia" w:hAnsiTheme="minorEastAsia" w:cs="宋体" w:hint="eastAsia"/>
          <w:szCs w:val="21"/>
        </w:rPr>
        <w:t>饵料较</w:t>
      </w:r>
      <w:r w:rsidRPr="007554D2">
        <w:rPr>
          <w:rFonts w:asciiTheme="minorEastAsia" w:hAnsiTheme="minorEastAsia" w:cs="宋体" w:hint="eastAsia"/>
          <w:szCs w:val="21"/>
        </w:rPr>
        <w:t>丰富</w:t>
      </w:r>
      <w:r w:rsidRPr="007554D2">
        <w:rPr>
          <w:rFonts w:asciiTheme="minorEastAsia" w:hAnsiTheme="minorEastAsia"/>
          <w:szCs w:val="21"/>
        </w:rPr>
        <w:tab/>
      </w:r>
      <w:r w:rsidRPr="007554D2">
        <w:rPr>
          <w:rFonts w:asciiTheme="minorEastAsia" w:hAnsiTheme="minorEastAsia"/>
          <w:szCs w:val="21"/>
        </w:rPr>
        <w:t>C</w:t>
      </w:r>
      <w:r w:rsidRPr="007554D2">
        <w:rPr>
          <w:rFonts w:asciiTheme="minorEastAsia" w:hAnsiTheme="minorEastAsia" w:hint="eastAsia"/>
          <w:szCs w:val="21"/>
        </w:rPr>
        <w:t>．</w:t>
      </w:r>
      <w:r w:rsidRPr="007554D2">
        <w:rPr>
          <w:rFonts w:asciiTheme="minorEastAsia" w:hAnsiTheme="minorEastAsia" w:cs="宋体" w:hint="eastAsia"/>
          <w:szCs w:val="21"/>
        </w:rPr>
        <w:t>水温适宜</w:t>
      </w:r>
      <w:r w:rsidRPr="007554D2">
        <w:rPr>
          <w:rFonts w:asciiTheme="minorEastAsia" w:hAnsiTheme="minorEastAsia"/>
          <w:szCs w:val="21"/>
        </w:rPr>
        <w:tab/>
        <w:t>D</w:t>
      </w:r>
      <w:r w:rsidRPr="007554D2">
        <w:rPr>
          <w:rFonts w:asciiTheme="minorEastAsia" w:hAnsiTheme="minorEastAsia" w:hint="eastAsia"/>
          <w:szCs w:val="21"/>
        </w:rPr>
        <w:t>．</w:t>
      </w:r>
      <w:r w:rsidRPr="007554D2">
        <w:rPr>
          <w:rFonts w:asciiTheme="minorEastAsia" w:hAnsiTheme="minorEastAsia" w:cs="宋体" w:hint="eastAsia"/>
          <w:szCs w:val="21"/>
        </w:rPr>
        <w:t>海水盐度高</w:t>
      </w:r>
    </w:p>
    <w:p w:rsidR="007554D2" w:rsidRPr="007554D2" w:rsidP="007554D2">
      <w:pPr>
        <w:spacing w:line="360" w:lineRule="auto"/>
        <w:jc w:val="left"/>
        <w:textAlignment w:val="center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hint="eastAsia"/>
          <w:szCs w:val="21"/>
        </w:rPr>
        <w:t>20</w:t>
      </w:r>
      <w:r w:rsidRPr="007554D2">
        <w:rPr>
          <w:rFonts w:asciiTheme="minorEastAsia" w:hAnsiTheme="minorEastAsia" w:hint="eastAsia"/>
          <w:szCs w:val="21"/>
        </w:rPr>
        <w:t>．</w:t>
      </w:r>
      <w:r w:rsidRPr="007554D2">
        <w:rPr>
          <w:rFonts w:asciiTheme="minorEastAsia" w:hAnsiTheme="minorEastAsia" w:cs="宋体" w:hint="eastAsia"/>
          <w:szCs w:val="21"/>
        </w:rPr>
        <w:t>澳大利亚采用“围网+育肥”的渔业方式有利于（   ）</w:t>
      </w:r>
    </w:p>
    <w:p w:rsidR="007554D2" w:rsidRPr="007554D2" w:rsidP="007554D2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Theme="minorEastAsia" w:hAnsiTheme="minorEastAsia" w:cs="宋体"/>
          <w:szCs w:val="21"/>
        </w:rPr>
      </w:pPr>
      <w:r w:rsidRPr="007554D2">
        <w:rPr>
          <w:rFonts w:asciiTheme="minorEastAsia" w:hAnsiTheme="minorEastAsia"/>
          <w:szCs w:val="21"/>
        </w:rPr>
        <w:t>A</w:t>
      </w:r>
      <w:r w:rsidRPr="007554D2">
        <w:rPr>
          <w:rFonts w:asciiTheme="minorEastAsia" w:hAnsiTheme="minorEastAsia" w:hint="eastAsia"/>
          <w:szCs w:val="21"/>
        </w:rPr>
        <w:t>．</w:t>
      </w:r>
      <w:r w:rsidRPr="007554D2">
        <w:rPr>
          <w:rFonts w:asciiTheme="minorEastAsia" w:hAnsiTheme="minorEastAsia" w:cs="宋体" w:hint="eastAsia"/>
          <w:szCs w:val="21"/>
        </w:rPr>
        <w:t>增加鱼品种类</w:t>
      </w:r>
      <w:r w:rsidRPr="007554D2">
        <w:rPr>
          <w:rFonts w:asciiTheme="minorEastAsia" w:hAnsiTheme="minorEastAsia"/>
          <w:szCs w:val="21"/>
        </w:rPr>
        <w:tab/>
        <w:t>B</w:t>
      </w:r>
      <w:r w:rsidRPr="007554D2">
        <w:rPr>
          <w:rFonts w:asciiTheme="minorEastAsia" w:hAnsiTheme="minorEastAsia" w:hint="eastAsia"/>
          <w:szCs w:val="21"/>
        </w:rPr>
        <w:t>．</w:t>
      </w:r>
      <w:r w:rsidRPr="007554D2">
        <w:rPr>
          <w:rFonts w:asciiTheme="minorEastAsia" w:hAnsiTheme="minorEastAsia" w:cs="宋体" w:hint="eastAsia"/>
          <w:szCs w:val="21"/>
        </w:rPr>
        <w:t>减少鱼</w:t>
      </w:r>
      <w:r w:rsidRPr="007554D2">
        <w:rPr>
          <w:rFonts w:asciiTheme="minorEastAsia" w:hAnsiTheme="minorEastAsia" w:cs="宋体" w:hint="eastAsia"/>
          <w:szCs w:val="21"/>
        </w:rPr>
        <w:t>获成本</w:t>
      </w:r>
      <w:r w:rsidRPr="007554D2">
        <w:rPr>
          <w:rFonts w:asciiTheme="minorEastAsia" w:hAnsiTheme="minorEastAsia"/>
          <w:szCs w:val="21"/>
        </w:rPr>
        <w:tab/>
        <w:t>C</w:t>
      </w:r>
      <w:r w:rsidRPr="007554D2">
        <w:rPr>
          <w:rFonts w:asciiTheme="minorEastAsia" w:hAnsiTheme="minorEastAsia" w:hint="eastAsia"/>
          <w:szCs w:val="21"/>
        </w:rPr>
        <w:t>．</w:t>
      </w:r>
      <w:r w:rsidRPr="007554D2">
        <w:rPr>
          <w:rFonts w:asciiTheme="minorEastAsia" w:hAnsiTheme="minorEastAsia" w:cs="宋体" w:hint="eastAsia"/>
          <w:szCs w:val="21"/>
        </w:rPr>
        <w:t>减缓鱼类濒危</w:t>
      </w:r>
      <w:r w:rsidRPr="007554D2">
        <w:rPr>
          <w:rFonts w:asciiTheme="minorEastAsia" w:hAnsiTheme="minorEastAsia"/>
          <w:szCs w:val="21"/>
        </w:rPr>
        <w:tab/>
        <w:t>D</w:t>
      </w:r>
      <w:r w:rsidRPr="007554D2">
        <w:rPr>
          <w:rFonts w:asciiTheme="minorEastAsia" w:hAnsiTheme="minorEastAsia" w:hint="eastAsia"/>
          <w:szCs w:val="21"/>
        </w:rPr>
        <w:t>．</w:t>
      </w:r>
      <w:r w:rsidRPr="007554D2">
        <w:rPr>
          <w:rFonts w:asciiTheme="minorEastAsia" w:hAnsiTheme="minorEastAsia" w:cs="宋体" w:hint="eastAsia"/>
          <w:szCs w:val="21"/>
        </w:rPr>
        <w:t>提高鱼产品质</w:t>
      </w:r>
    </w:p>
    <w:p w:rsidR="007554D2" w:rsidRPr="007554D2" w:rsidP="007554D2">
      <w:pPr>
        <w:spacing w:line="360" w:lineRule="auto"/>
        <w:rPr>
          <w:rFonts w:asciiTheme="minorEastAsia" w:hAnsiTheme="minorEastAsia"/>
          <w:szCs w:val="21"/>
        </w:rPr>
      </w:pPr>
      <w:r w:rsidRPr="007554D2">
        <w:rPr>
          <w:rFonts w:asciiTheme="minorEastAsia" w:hAnsiTheme="minorEastAsia"/>
          <w:szCs w:val="21"/>
        </w:rPr>
        <w:t>二、综合题</w:t>
      </w:r>
    </w:p>
    <w:p w:rsidR="007554D2" w:rsidRPr="007554D2" w:rsidP="007554D2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21</w:t>
      </w:r>
      <w:r w:rsidRPr="007554D2">
        <w:rPr>
          <w:rFonts w:asciiTheme="minorEastAsia" w:hAnsiTheme="minorEastAsia"/>
          <w:szCs w:val="21"/>
        </w:rPr>
        <w:t>．读以下图文材料，回答下列问题。</w:t>
      </w:r>
    </w:p>
    <w:p w:rsidR="007554D2" w:rsidRPr="007554D2" w:rsidP="007554D2">
      <w:pPr>
        <w:spacing w:line="360" w:lineRule="auto"/>
        <w:rPr>
          <w:rFonts w:asciiTheme="minorEastAsia" w:hAnsiTheme="minorEastAsia"/>
          <w:szCs w:val="21"/>
        </w:rPr>
      </w:pPr>
      <w:r w:rsidRPr="007554D2">
        <w:rPr>
          <w:rFonts w:asciiTheme="minorEastAsia" w:hAnsiTheme="minorEastAsia"/>
          <w:szCs w:val="21"/>
        </w:rPr>
        <w:t>大西洋与地中海曾有广阔的水道相连。在距今800万年前，非洲板块、印度洋板块向北漂移与亚欧板块发生碰撞，在大西洋与地中海相连处形成山脉，使地中海一度封闭成为一个巨大的湖泊。科学家们在地中海海底钻探中发现和证实：距今600万年前形成了干涸蒸发岩，地层以</w:t>
      </w:r>
      <w:r w:rsidRPr="007554D2">
        <w:rPr>
          <w:rFonts w:asciiTheme="minorEastAsia" w:hAnsiTheme="minorEastAsia"/>
          <w:szCs w:val="21"/>
        </w:rPr>
        <w:t>风沙层夹结晶</w:t>
      </w:r>
      <w:r w:rsidRPr="007554D2">
        <w:rPr>
          <w:rFonts w:asciiTheme="minorEastAsia" w:hAnsiTheme="minorEastAsia"/>
          <w:szCs w:val="21"/>
        </w:rPr>
        <w:t>盐层构成；经数十万年后，由于地壳下陷，形成直布罗陀海峡，大西洋海水流入，地中海再次成为海洋。目前，海水表层盐度从地中海东部沿纬线向大西洋中部逐渐降低，从而使大西洋与地中海之间表层和深层的海水产生循环运动。下图是如今的地中海。</w:t>
      </w:r>
    </w:p>
    <w:p w:rsidR="007554D2" w:rsidRPr="007554D2" w:rsidP="007554D2">
      <w:pPr>
        <w:spacing w:line="360" w:lineRule="auto"/>
        <w:rPr>
          <w:rFonts w:asciiTheme="minorEastAsia" w:hAnsiTheme="minorEastAsia"/>
          <w:szCs w:val="21"/>
        </w:rPr>
      </w:pPr>
      <w:r w:rsidRPr="007554D2">
        <w:rPr>
          <w:rFonts w:asciiTheme="minorEastAsia" w:hAnsiTheme="minorEastAsia"/>
          <w:szCs w:val="21"/>
        </w:rPr>
        <w:drawing>
          <wp:inline distT="0" distB="0" distL="114300" distR="114300">
            <wp:extent cx="3952875" cy="3038475"/>
            <wp:effectExtent l="0" t="0" r="9525" b="9525"/>
            <wp:docPr id="100003" name="图片 10000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270940" name="图片 100003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4D2" w:rsidRPr="007554D2" w:rsidP="007554D2">
      <w:pPr>
        <w:spacing w:line="360" w:lineRule="auto"/>
        <w:rPr>
          <w:rFonts w:asciiTheme="minorEastAsia" w:hAnsiTheme="minorEastAsia"/>
          <w:szCs w:val="21"/>
        </w:rPr>
      </w:pPr>
      <w:r w:rsidRPr="007554D2">
        <w:rPr>
          <w:rFonts w:asciiTheme="minorEastAsia" w:hAnsiTheme="minorEastAsia"/>
          <w:szCs w:val="21"/>
        </w:rPr>
        <w:t>（1）地中海海底存在大量600万年前形成的干涸蒸发岩。据此指出当时该地区的自然地理环境。</w:t>
      </w:r>
    </w:p>
    <w:p w:rsidR="007554D2" w:rsidRPr="007554D2" w:rsidP="007554D2">
      <w:pPr>
        <w:spacing w:line="360" w:lineRule="auto"/>
        <w:rPr>
          <w:rFonts w:asciiTheme="minorEastAsia" w:hAnsiTheme="minorEastAsia"/>
          <w:szCs w:val="21"/>
        </w:rPr>
      </w:pPr>
      <w:r w:rsidRPr="007554D2">
        <w:rPr>
          <w:rFonts w:asciiTheme="minorEastAsia" w:hAnsiTheme="minorEastAsia"/>
          <w:szCs w:val="21"/>
        </w:rPr>
        <w:t>（2）简述大西洋与地中海之间的海水循环运动对地中海盐度的影响。</w:t>
      </w:r>
    </w:p>
    <w:p w:rsidR="007554D2" w:rsidRPr="007554D2" w:rsidP="007554D2">
      <w:pPr>
        <w:spacing w:line="360" w:lineRule="auto"/>
        <w:rPr>
          <w:rFonts w:asciiTheme="minorEastAsia" w:hAnsiTheme="minorEastAsia"/>
          <w:szCs w:val="21"/>
        </w:rPr>
      </w:pPr>
      <w:r w:rsidRPr="007554D2">
        <w:rPr>
          <w:rFonts w:asciiTheme="minorEastAsia" w:hAnsiTheme="minorEastAsia"/>
          <w:szCs w:val="21"/>
        </w:rPr>
        <w:t>（3）根据地中海在地质时期的演变过程，推测地中海未来的演变趋势。</w:t>
      </w:r>
    </w:p>
    <w:p w:rsidR="007554D2" w:rsidRPr="007554D2" w:rsidP="007554D2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22</w:t>
      </w:r>
      <w:r w:rsidRPr="007554D2">
        <w:rPr>
          <w:rFonts w:asciiTheme="minorEastAsia" w:hAnsiTheme="minorEastAsia"/>
          <w:szCs w:val="21"/>
        </w:rPr>
        <w:t>．阅读图文材料，完成下列要求。</w:t>
      </w:r>
    </w:p>
    <w:p w:rsidR="007554D2" w:rsidRPr="007554D2" w:rsidP="007554D2">
      <w:pPr>
        <w:spacing w:line="360" w:lineRule="auto"/>
        <w:rPr>
          <w:rFonts w:asciiTheme="minorEastAsia" w:hAnsiTheme="minorEastAsia"/>
          <w:szCs w:val="21"/>
        </w:rPr>
      </w:pPr>
      <w:r w:rsidRPr="007554D2">
        <w:rPr>
          <w:rFonts w:asciiTheme="minorEastAsia" w:hAnsiTheme="minorEastAsia"/>
          <w:szCs w:val="21"/>
        </w:rPr>
        <w:t>2018年1月，某科考队从下图中</w:t>
      </w:r>
      <w:r w:rsidRPr="007554D2">
        <w:rPr>
          <w:rFonts w:asciiTheme="minorEastAsia" w:hAnsiTheme="minorEastAsia"/>
          <w:szCs w:val="21"/>
        </w:rPr>
        <w:t>甲城市</w:t>
      </w:r>
      <w:r w:rsidRPr="007554D2">
        <w:rPr>
          <w:rFonts w:asciiTheme="minorEastAsia" w:hAnsiTheme="minorEastAsia"/>
          <w:szCs w:val="21"/>
        </w:rPr>
        <w:t>出发沿图中考察路线经高差较大的山地和较为平坦的高原到达乙地，历时17天。调查发现沿途气候区域差异显著，河流的浑浊度(河水浑浊度是指河水中悬浮物对光线透过时所发生的阻碍程度)差异较大，沿途看到的生物物种数量较少，但在乙地附近发现大量的生物物种。</w:t>
      </w:r>
    </w:p>
    <w:p w:rsidR="007554D2" w:rsidRPr="007554D2" w:rsidP="007554D2">
      <w:pPr>
        <w:spacing w:line="360" w:lineRule="auto"/>
        <w:rPr>
          <w:rFonts w:asciiTheme="minorEastAsia" w:hAnsiTheme="minorEastAsia"/>
          <w:szCs w:val="21"/>
        </w:rPr>
      </w:pPr>
      <w:r w:rsidRPr="007554D2">
        <w:rPr>
          <w:rFonts w:asciiTheme="minorEastAsia" w:hAnsiTheme="minorEastAsia"/>
          <w:szCs w:val="21"/>
        </w:rPr>
        <w:drawing>
          <wp:inline distT="0" distB="0" distL="114300" distR="114300">
            <wp:extent cx="3125470" cy="1873250"/>
            <wp:effectExtent l="0" t="0" r="13970" b="1270"/>
            <wp:docPr id="10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885764" name="图片 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25470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4D2" w:rsidRPr="007554D2" w:rsidP="007554D2">
      <w:pPr>
        <w:spacing w:line="360" w:lineRule="auto"/>
        <w:rPr>
          <w:rFonts w:asciiTheme="minorEastAsia" w:hAnsiTheme="minorEastAsia"/>
          <w:szCs w:val="21"/>
        </w:rPr>
      </w:pPr>
      <w:r w:rsidRPr="007554D2">
        <w:rPr>
          <w:rFonts w:asciiTheme="minorEastAsia" w:hAnsiTheme="minorEastAsia" w:hint="eastAsia"/>
          <w:szCs w:val="21"/>
        </w:rPr>
        <w:t>（1）</w:t>
      </w:r>
      <w:r w:rsidRPr="007554D2">
        <w:rPr>
          <w:rFonts w:asciiTheme="minorEastAsia" w:hAnsiTheme="minorEastAsia"/>
          <w:szCs w:val="21"/>
        </w:rPr>
        <w:t>简析图示地区地形对气候区域差异的影响。</w:t>
      </w:r>
    </w:p>
    <w:p w:rsidR="007554D2" w:rsidRPr="007554D2" w:rsidP="007554D2">
      <w:pPr>
        <w:spacing w:line="360" w:lineRule="auto"/>
        <w:rPr>
          <w:rFonts w:asciiTheme="minorEastAsia" w:hAnsiTheme="minorEastAsia"/>
          <w:szCs w:val="21"/>
        </w:rPr>
      </w:pPr>
      <w:r w:rsidRPr="007554D2">
        <w:rPr>
          <w:rFonts w:asciiTheme="minorEastAsia" w:hAnsiTheme="minorEastAsia" w:hint="eastAsia"/>
          <w:szCs w:val="21"/>
        </w:rPr>
        <w:t>（2）</w:t>
      </w:r>
      <w:r w:rsidRPr="007554D2">
        <w:rPr>
          <w:rFonts w:asciiTheme="minorEastAsia" w:hAnsiTheme="minorEastAsia"/>
          <w:szCs w:val="21"/>
        </w:rPr>
        <w:t xml:space="preserve">说出科考期间图中甲地河流浑浊度特点并分析原因。 </w:t>
      </w:r>
    </w:p>
    <w:p w:rsidR="007554D2" w:rsidRPr="007554D2" w:rsidP="007554D2">
      <w:pPr>
        <w:spacing w:line="360" w:lineRule="auto"/>
        <w:rPr>
          <w:rFonts w:asciiTheme="minorEastAsia" w:hAnsiTheme="minorEastAsia"/>
          <w:szCs w:val="21"/>
        </w:rPr>
      </w:pPr>
      <w:r w:rsidRPr="007554D2">
        <w:rPr>
          <w:rFonts w:asciiTheme="minorEastAsia" w:hAnsiTheme="minorEastAsia" w:hint="eastAsia"/>
          <w:szCs w:val="21"/>
        </w:rPr>
        <w:t>（3）</w:t>
      </w:r>
      <w:r w:rsidRPr="007554D2">
        <w:rPr>
          <w:rFonts w:asciiTheme="minorEastAsia" w:hAnsiTheme="minorEastAsia"/>
          <w:szCs w:val="21"/>
        </w:rPr>
        <w:t>分析乙地附近生物物种数量较多的主要原因。</w:t>
      </w:r>
    </w:p>
    <w:p w:rsidR="007554D2" w:rsidP="007554D2">
      <w:pPr>
        <w:spacing w:line="360" w:lineRule="auto"/>
        <w:rPr>
          <w:rFonts w:asciiTheme="minorEastAsia" w:hAnsiTheme="minorEastAsia" w:hint="eastAsia"/>
          <w:szCs w:val="21"/>
        </w:rPr>
      </w:pPr>
    </w:p>
    <w:p w:rsidR="007554D2" w:rsidP="007554D2">
      <w:pPr>
        <w:spacing w:line="360" w:lineRule="auto"/>
        <w:rPr>
          <w:rFonts w:asciiTheme="minorEastAsia" w:hAnsiTheme="minorEastAsia" w:hint="eastAsia"/>
          <w:szCs w:val="21"/>
        </w:rPr>
      </w:pPr>
    </w:p>
    <w:p w:rsidR="007554D2" w:rsidRPr="007554D2" w:rsidP="007554D2">
      <w:pPr>
        <w:spacing w:line="360" w:lineRule="auto"/>
        <w:rPr>
          <w:rFonts w:asciiTheme="minorEastAsia" w:hAnsiTheme="minorEastAsia" w:hint="eastAsia"/>
          <w:szCs w:val="21"/>
        </w:rPr>
      </w:pPr>
      <w:r w:rsidRPr="007554D2">
        <w:rPr>
          <w:rFonts w:asciiTheme="minorEastAsia" w:hAnsiTheme="minorEastAsia" w:hint="eastAsia"/>
          <w:szCs w:val="21"/>
        </w:rPr>
        <w:t>1．B  2．C3．B　4．A 5．C6．B　7．B 8．D9．D  10．C11．B　12．C13．D  14．B  15．C16.A17.C18.A19.B20.D</w:t>
      </w:r>
    </w:p>
    <w:p w:rsidR="007554D2" w:rsidRPr="007554D2" w:rsidP="007554D2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21.</w:t>
      </w:r>
      <w:r w:rsidRPr="007554D2">
        <w:rPr>
          <w:rFonts w:asciiTheme="minorEastAsia" w:hAnsiTheme="minorEastAsia"/>
          <w:szCs w:val="21"/>
        </w:rPr>
        <w:t>（1）巨大的盆地；气候干旱；湖泊干涸；荒漠广布。（</w:t>
      </w:r>
      <w:r w:rsidRPr="007554D2">
        <w:rPr>
          <w:rFonts w:asciiTheme="minorEastAsia" w:hAnsiTheme="minorEastAsia"/>
          <w:szCs w:val="21"/>
        </w:rPr>
        <w:t>任答3点</w:t>
      </w:r>
      <w:r w:rsidRPr="007554D2">
        <w:rPr>
          <w:rFonts w:asciiTheme="minorEastAsia" w:hAnsiTheme="minorEastAsia"/>
          <w:szCs w:val="21"/>
        </w:rPr>
        <w:t>）</w:t>
      </w:r>
    </w:p>
    <w:p w:rsidR="007554D2" w:rsidRPr="007554D2" w:rsidP="007554D2">
      <w:pPr>
        <w:spacing w:line="360" w:lineRule="auto"/>
        <w:rPr>
          <w:rFonts w:asciiTheme="minorEastAsia" w:hAnsiTheme="minorEastAsia"/>
          <w:szCs w:val="21"/>
        </w:rPr>
      </w:pPr>
      <w:r w:rsidRPr="007554D2">
        <w:rPr>
          <w:rFonts w:asciiTheme="minorEastAsia" w:hAnsiTheme="minorEastAsia"/>
          <w:szCs w:val="21"/>
        </w:rPr>
        <w:t>（2）表层大西洋低盐度海水流入地中海，深层地中海高盐度海水流入大西洋；地中海与大西洋之间的海水运动有利于降低和保持地中海盐度。</w:t>
      </w:r>
    </w:p>
    <w:p w:rsidR="007554D2" w:rsidRPr="007554D2" w:rsidP="007554D2">
      <w:pPr>
        <w:spacing w:line="360" w:lineRule="auto"/>
        <w:rPr>
          <w:rFonts w:asciiTheme="minorEastAsia" w:hAnsiTheme="minorEastAsia"/>
          <w:szCs w:val="21"/>
        </w:rPr>
      </w:pPr>
      <w:r w:rsidRPr="007554D2">
        <w:rPr>
          <w:rFonts w:asciiTheme="minorEastAsia" w:hAnsiTheme="minorEastAsia"/>
          <w:szCs w:val="21"/>
        </w:rPr>
        <w:t>（3）非洲板块北移，地中海逐步缩小并封闭成湖；缺少海水注入，湖泊干涸，地中海地区再次演变为荒漠广布的盆地。</w:t>
      </w:r>
    </w:p>
    <w:p w:rsidR="007554D2" w:rsidRPr="007554D2" w:rsidP="007554D2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22.</w:t>
      </w:r>
      <w:r w:rsidRPr="007554D2">
        <w:rPr>
          <w:rFonts w:asciiTheme="minorEastAsia" w:hAnsiTheme="minorEastAsia"/>
          <w:szCs w:val="21"/>
        </w:rPr>
        <w:t>（1）图中山脉大致呈西南—东北走向，阻挡来自海洋的西风向东深入，导致北部沿海地区降水较多，属地中海气候；中部和南部为较平坦的高原，因处于西风带山地</w:t>
      </w:r>
      <w:r w:rsidRPr="007554D2">
        <w:rPr>
          <w:rFonts w:asciiTheme="minorEastAsia" w:hAnsiTheme="minorEastAsia"/>
          <w:szCs w:val="21"/>
        </w:rPr>
        <w:t>背风坡且受</w:t>
      </w:r>
      <w:r w:rsidRPr="007554D2">
        <w:rPr>
          <w:rFonts w:asciiTheme="minorEastAsia" w:hAnsiTheme="minorEastAsia"/>
          <w:szCs w:val="21"/>
        </w:rPr>
        <w:t>信风带或副热带高气压带控制，属热带沙漠气候；山地地区高差较大，气候垂直差异显著。</w:t>
      </w:r>
    </w:p>
    <w:p w:rsidR="007554D2" w:rsidRPr="007554D2" w:rsidP="007554D2">
      <w:pPr>
        <w:spacing w:line="360" w:lineRule="auto"/>
        <w:rPr>
          <w:rFonts w:asciiTheme="minorEastAsia" w:hAnsiTheme="minorEastAsia"/>
          <w:szCs w:val="21"/>
        </w:rPr>
      </w:pPr>
      <w:r w:rsidRPr="007554D2">
        <w:rPr>
          <w:rFonts w:asciiTheme="minorEastAsia" w:hAnsiTheme="minorEastAsia" w:hint="eastAsia"/>
          <w:szCs w:val="21"/>
        </w:rPr>
        <w:t>（2）</w:t>
      </w:r>
      <w:r w:rsidRPr="007554D2">
        <w:rPr>
          <w:rFonts w:asciiTheme="minorEastAsia" w:hAnsiTheme="minorEastAsia"/>
          <w:szCs w:val="21"/>
        </w:rPr>
        <w:t xml:space="preserve">浑浊度较高。原因：图中甲地所示河流均位于北半球地中海气候区，1月份降水较多，河流流量大，径流侵蚀作用强；河流上、中游地区植被滥砍滥伐，水土流失严重，河流含沙量较大；河流中、下游沿河两岸人口密度大、工厂企业多，污水排放量大，河水污染严重，河水浑浊。 </w:t>
      </w:r>
    </w:p>
    <w:p w:rsidR="007554D2" w:rsidRPr="007554D2" w:rsidP="007554D2">
      <w:pPr>
        <w:spacing w:line="360" w:lineRule="auto"/>
        <w:rPr>
          <w:rFonts w:asciiTheme="minorEastAsia" w:hAnsiTheme="minorEastAsia"/>
          <w:szCs w:val="21"/>
        </w:rPr>
      </w:pPr>
      <w:r w:rsidRPr="007554D2">
        <w:rPr>
          <w:rFonts w:asciiTheme="minorEastAsia" w:hAnsiTheme="minorEastAsia" w:hint="eastAsia"/>
          <w:szCs w:val="21"/>
        </w:rPr>
        <w:t>（3）</w:t>
      </w:r>
      <w:r w:rsidRPr="007554D2">
        <w:rPr>
          <w:rFonts w:asciiTheme="minorEastAsia" w:hAnsiTheme="minorEastAsia"/>
          <w:szCs w:val="21"/>
        </w:rPr>
        <w:t>乙地区</w:t>
      </w:r>
      <w:r w:rsidRPr="007554D2">
        <w:rPr>
          <w:rFonts w:asciiTheme="minorEastAsia" w:hAnsiTheme="minorEastAsia"/>
          <w:szCs w:val="21"/>
        </w:rPr>
        <w:t>有河流、湖泊，水源较为丰富(饮水水源充足)；靠近河、湖地带，植被生长良好(食物来源丰富)；距离人口稠密区较远，受人类活动干扰较少(生态环境优越)。</w:t>
      </w:r>
    </w:p>
    <w:p w:rsidR="007554D2" w:rsidRPr="007554D2" w:rsidP="007554D2">
      <w:pPr>
        <w:spacing w:line="360" w:lineRule="auto"/>
        <w:rPr>
          <w:rFonts w:asciiTheme="minorEastAsia" w:hAnsiTheme="minorEastAsia"/>
          <w:szCs w:val="21"/>
        </w:rPr>
        <w:sectPr>
          <w:headerReference w:type="default" r:id="rId14"/>
          <w:footerReference w:type="default" r:id="rId15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>
      <w:r w:rsidRPr="007554D2" w:rsidR="007554D2">
        <w:rPr>
          <w:rFonts w:asciiTheme="minorEastAsia" w:hAnsiTheme="minorEastAsia"/>
          <w:szCs w:val="21"/>
        </w:rPr>
        <w:drawing>
          <wp:inline>
            <wp:extent cx="5274310" cy="6312158"/>
            <wp:docPr id="100019" name="" descr="promotion-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9902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12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60288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D9F85BAE"/>
    <w:multiLevelType w:val="singleLevel"/>
    <w:tmpl w:val="D9F85BAE"/>
    <w:lvl w:ilvl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4D2"/>
    <w:rsid w:val="000156AE"/>
    <w:rsid w:val="004151FC"/>
    <w:rsid w:val="007554D2"/>
    <w:rsid w:val="00C02FC6"/>
    <w:rsid w:val="00E85DDB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4D2"/>
    <w:pPr>
      <w:widowControl w:val="0"/>
      <w:jc w:val="both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unhideWhenUsed/>
    <w:rsid w:val="007554D2"/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uiPriority w:val="99"/>
    <w:semiHidden/>
    <w:rsid w:val="007554D2"/>
    <w:rPr>
      <w:sz w:val="18"/>
      <w:szCs w:val="18"/>
    </w:rPr>
  </w:style>
  <w:style w:type="paragraph" w:styleId="PlainText">
    <w:name w:val="Plain Text"/>
    <w:basedOn w:val="Normal"/>
    <w:link w:val="Char0"/>
    <w:qFormat/>
    <w:rsid w:val="007554D2"/>
    <w:rPr>
      <w:rFonts w:ascii="宋体" w:hAnsi="Courier New" w:cs="Courier New"/>
      <w:szCs w:val="21"/>
    </w:rPr>
  </w:style>
  <w:style w:type="character" w:customStyle="1" w:styleId="Char0">
    <w:name w:val="纯文本 Char"/>
    <w:basedOn w:val="DefaultParagraphFont"/>
    <w:link w:val="PlainText"/>
    <w:rsid w:val="007554D2"/>
    <w:rPr>
      <w:rFonts w:ascii="宋体" w:hAnsi="Courier New" w:cs="Courier New"/>
      <w:szCs w:val="21"/>
    </w:rPr>
  </w:style>
  <w:style w:type="paragraph" w:styleId="Header">
    <w:name w:val="header"/>
    <w:basedOn w:val="Normal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">
    <w:name w:val="页眉 Char"/>
    <w:link w:val="Header"/>
    <w:uiPriority w:val="99"/>
    <w:semiHidden/>
    <w:rPr>
      <w:rFonts w:ascii="Times New Roman" w:eastAsia="宋体" w:hAnsi="Times New Roman" w:cs="Times New Roman"/>
      <w:kern w:val="0"/>
      <w:sz w:val="18"/>
      <w:szCs w:val="18"/>
    </w:rPr>
  </w:style>
  <w:style w:type="paragraph" w:styleId="Footer">
    <w:name w:val="footer"/>
    <w:basedOn w:val="Normal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2">
    <w:name w:val="页脚 Char"/>
    <w:link w:val="Footer"/>
    <w:uiPriority w:val="99"/>
    <w:semiHidden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image" Target="media/image12.jpeg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1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1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558</Words>
  <Characters>3186</Characters>
  <Application>Microsoft Office Word</Application>
  <DocSecurity>0</DocSecurity>
  <Lines>26</Lines>
  <Paragraphs>7</Paragraphs>
  <ScaleCrop>false</ScaleCrop>
  <Company>嘉乐电脑</Company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jiale</dc:creator>
  <cp:lastModifiedBy>jiale</cp:lastModifiedBy>
  <cp:revision>1</cp:revision>
  <dcterms:created xsi:type="dcterms:W3CDTF">2022-08-16T02:59:00Z</dcterms:created>
  <dcterms:modified xsi:type="dcterms:W3CDTF">2022-08-16T03:10:00Z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