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F4CE">
      <w:pPr>
        <w:pStyle w:val="4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954pt;margin-top:968pt;height:24pt;width:3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sz w:val="36"/>
          <w:szCs w:val="36"/>
        </w:rPr>
        <w:t>考点</w:t>
      </w:r>
      <w:r>
        <w:rPr>
          <w:rFonts w:ascii="Times New Roman" w:hAnsi="Times New Roman" w:cs="Times New Roman"/>
          <w:b/>
          <w:sz w:val="36"/>
          <w:szCs w:val="36"/>
        </w:rPr>
        <w:t>29 硫酸的工业制备和性质</w:t>
      </w:r>
    </w:p>
    <w:p w14:paraId="1423C9EA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【知识梳理】</w:t>
      </w:r>
    </w:p>
    <w:p w14:paraId="625F4800"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一、硫酸的工业制备</w:t>
      </w:r>
    </w:p>
    <w:p w14:paraId="76D21F8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1．工业上接触法制硫酸的主要设备及生产流程如下图：</w:t>
      </w:r>
    </w:p>
    <w:p w14:paraId="457063E2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123.75pt;width:197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51CFC48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根据上图回答下列问题：</w:t>
      </w:r>
    </w:p>
    <w:p w14:paraId="5699CE2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(1)填写下列各进口或出口物质的名称：</w:t>
      </w:r>
    </w:p>
    <w:p w14:paraId="5E1FF400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u w:val="single"/>
        </w:rPr>
        <w:t>硫铁矿(或硫黄)</w:t>
      </w:r>
      <w:r>
        <w:rPr>
          <w:rFonts w:ascii="Times New Roman" w:hAnsi="Times New Roman" w:cs="Times New Roman"/>
        </w:rPr>
        <w:t>；B</w:t>
      </w:r>
      <w:r>
        <w:rPr>
          <w:rFonts w:ascii="Times New Roman" w:hAnsi="Times New Roman" w:cs="Times New Roman"/>
          <w:u w:val="single"/>
        </w:rPr>
        <w:t>炉渣</w:t>
      </w:r>
      <w:r>
        <w:rPr>
          <w:rFonts w:ascii="Times New Roman" w:hAnsi="Times New Roman" w:cs="Times New Roman"/>
        </w:rPr>
        <w:t>；C</w:t>
      </w:r>
      <w:r>
        <w:rPr>
          <w:rFonts w:ascii="Times New Roman" w:hAnsi="Times New Roman" w:cs="Times New Roman"/>
          <w:u w:val="single"/>
        </w:rPr>
        <w:t>二氧化硫、氧气</w:t>
      </w:r>
      <w:r>
        <w:rPr>
          <w:rFonts w:ascii="Times New Roman" w:hAnsi="Times New Roman" w:cs="Times New Roman"/>
        </w:rPr>
        <w:t>；D</w:t>
      </w:r>
      <w:r>
        <w:rPr>
          <w:rFonts w:ascii="Times New Roman" w:hAnsi="Times New Roman" w:cs="Times New Roman"/>
          <w:u w:val="single"/>
        </w:rPr>
        <w:t>尾气(SO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、O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14:paraId="45BB785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(2)接触法制硫酸分为三个阶段，填写下表：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835"/>
        <w:gridCol w:w="2059"/>
        <w:gridCol w:w="2213"/>
      </w:tblGrid>
      <w:tr w14:paraId="6D14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9" w:type="dxa"/>
            <w:vAlign w:val="center"/>
          </w:tcPr>
          <w:p w14:paraId="2ABA5D9D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三原料</w:t>
            </w:r>
          </w:p>
        </w:tc>
        <w:tc>
          <w:tcPr>
            <w:tcW w:w="2835" w:type="dxa"/>
            <w:vAlign w:val="center"/>
          </w:tcPr>
          <w:p w14:paraId="5E091A55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硫黄或硫铁矿</w:t>
            </w:r>
          </w:p>
        </w:tc>
        <w:tc>
          <w:tcPr>
            <w:tcW w:w="2059" w:type="dxa"/>
            <w:vAlign w:val="center"/>
          </w:tcPr>
          <w:p w14:paraId="70CF99F5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空气</w:t>
            </w:r>
          </w:p>
        </w:tc>
        <w:tc>
          <w:tcPr>
            <w:tcW w:w="2213" w:type="dxa"/>
            <w:vAlign w:val="center"/>
          </w:tcPr>
          <w:p w14:paraId="4939E9B9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98.3%的浓H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SO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4</w:t>
            </w:r>
          </w:p>
        </w:tc>
      </w:tr>
      <w:tr w14:paraId="3264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1D270711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三阶段</w:t>
            </w:r>
          </w:p>
        </w:tc>
        <w:tc>
          <w:tcPr>
            <w:tcW w:w="2835" w:type="dxa"/>
            <w:vAlign w:val="center"/>
          </w:tcPr>
          <w:p w14:paraId="3F2AF4A3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造气(生成SO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9" w:type="dxa"/>
            <w:vAlign w:val="center"/>
          </w:tcPr>
          <w:p w14:paraId="50F0C1F7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接触氧化(生成SO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3" w:type="dxa"/>
            <w:vAlign w:val="center"/>
          </w:tcPr>
          <w:p w14:paraId="12AF6E21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吸收(生成H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14:paraId="2532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7282DA16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三设备</w:t>
            </w:r>
          </w:p>
        </w:tc>
        <w:tc>
          <w:tcPr>
            <w:tcW w:w="2835" w:type="dxa"/>
            <w:vAlign w:val="center"/>
          </w:tcPr>
          <w:p w14:paraId="37D117B5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沸腾炉</w:t>
            </w:r>
          </w:p>
        </w:tc>
        <w:tc>
          <w:tcPr>
            <w:tcW w:w="2059" w:type="dxa"/>
            <w:vAlign w:val="center"/>
          </w:tcPr>
          <w:p w14:paraId="00D8E5D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接触室</w:t>
            </w:r>
          </w:p>
        </w:tc>
        <w:tc>
          <w:tcPr>
            <w:tcW w:w="2213" w:type="dxa"/>
            <w:vAlign w:val="center"/>
          </w:tcPr>
          <w:p w14:paraId="73AEF00A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吸收塔</w:t>
            </w:r>
          </w:p>
        </w:tc>
      </w:tr>
      <w:tr w14:paraId="0743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 w14:paraId="086E14C4">
            <w:pPr>
              <w:pStyle w:val="4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三反应(均放热)</w:t>
            </w:r>
          </w:p>
        </w:tc>
        <w:tc>
          <w:tcPr>
            <w:tcW w:w="2835" w:type="dxa"/>
            <w:vAlign w:val="center"/>
          </w:tcPr>
          <w:p w14:paraId="776A5EA5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S＋O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</w:rPr>
              <w:instrText xml:space="preserve">====</w:instrText>
            </w:r>
            <w:r>
              <w:rPr>
                <w:rFonts w:ascii="Times New Roman" w:hAnsi="Times New Roman" w:cs="Times New Roman"/>
              </w:rPr>
              <w:instrText xml:space="preserve">=,\s\up7(点燃))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或4FeS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＋11O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</w:rPr>
              <w:instrText xml:space="preserve">====</w:instrText>
            </w:r>
            <w:r>
              <w:rPr>
                <w:rFonts w:ascii="Times New Roman" w:hAnsi="Times New Roman" w:cs="Times New Roman"/>
              </w:rPr>
              <w:instrText xml:space="preserve">=,\s\up7(高温))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2Fe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＋8SO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059" w:type="dxa"/>
            <w:vAlign w:val="center"/>
          </w:tcPr>
          <w:p w14:paraId="7326F250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＋O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\o(,\s\up11(催化剂),\s\do4(△))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2SO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213" w:type="dxa"/>
            <w:vAlign w:val="center"/>
          </w:tcPr>
          <w:p w14:paraId="7F95D0F0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＋H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6"/>
              </w:rPr>
              <w:t>==</w:t>
            </w:r>
            <w:r>
              <w:rPr>
                <w:rFonts w:ascii="Times New Roman" w:hAnsi="Times New Roman" w:cs="Times New Roman"/>
              </w:rPr>
              <w:t>=H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</w:tbl>
    <w:p w14:paraId="7B88CE5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A7009E4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【核心归纳】</w:t>
      </w:r>
      <w:r>
        <w:rPr>
          <w:rFonts w:ascii="Times New Roman" w:hAnsi="Times New Roman" w:cs="Times New Roman"/>
        </w:rPr>
        <w:t>化学工业制备的要求</w:t>
      </w:r>
    </w:p>
    <w:p w14:paraId="45D0413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(1)原料廉价且稳定，降低运输成本。</w:t>
      </w:r>
    </w:p>
    <w:p w14:paraId="34AFA24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(2)从环保、成本等角度选择合适的化学反应，保证在反应中能充分接触。</w:t>
      </w:r>
    </w:p>
    <w:p w14:paraId="582B5AA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(3)制备流程简单高效，能耗低，反应放出的热量尽可能加以循环利用，生成的副产物较少。</w:t>
      </w:r>
    </w:p>
    <w:p w14:paraId="2FED2C5C"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(4)制备过程绿色环保，不使用或生成对环境有害的物质。</w:t>
      </w:r>
    </w:p>
    <w:p w14:paraId="7A3201A1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二、浓硫酸的性质</w:t>
      </w:r>
    </w:p>
    <w:p w14:paraId="3B239AE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1．浓硫酸的物理性质</w:t>
      </w:r>
    </w:p>
    <w:p w14:paraId="53B63A34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(1)纯净的硫酸是无色、黏稠、难挥发的油状液体。</w:t>
      </w:r>
    </w:p>
    <w:p w14:paraId="54A0E1D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(2)实验室常用的浓硫酸质量分数为98.3%，密度为1.84 g·cm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>，比水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，且浓度越大密度越大。沸点</w:t>
      </w:r>
      <w:r>
        <w:rPr>
          <w:rFonts w:ascii="Times New Roman" w:hAnsi="Times New Roman" w:cs="Times New Roman"/>
          <w:u w:val="single"/>
        </w:rPr>
        <w:t>高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u w:val="single"/>
        </w:rPr>
        <w:t>难</w:t>
      </w:r>
      <w:r>
        <w:rPr>
          <w:rFonts w:ascii="Times New Roman" w:hAnsi="Times New Roman" w:cs="Times New Roman"/>
        </w:rPr>
        <w:t>挥发，常温下比较稳定。</w:t>
      </w:r>
    </w:p>
    <w:p w14:paraId="30A1936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(3)硫酸与水以任意比互溶，浓硫酸溶解时可放出大量的热；浓硫酸的稀释方法是将</w:t>
      </w:r>
      <w:r>
        <w:rPr>
          <w:rFonts w:ascii="Times New Roman" w:hAnsi="Times New Roman" w:cs="Times New Roman"/>
          <w:u w:val="single"/>
        </w:rPr>
        <w:t>浓硫酸</w:t>
      </w:r>
      <w:r>
        <w:rPr>
          <w:rFonts w:ascii="Times New Roman" w:hAnsi="Times New Roman" w:cs="Times New Roman"/>
        </w:rPr>
        <w:t>沿烧杯内壁缓缓倒入</w:t>
      </w:r>
      <w:r>
        <w:rPr>
          <w:rFonts w:ascii="Times New Roman" w:hAnsi="Times New Roman" w:cs="Times New Roman"/>
          <w:u w:val="single"/>
        </w:rPr>
        <w:t>水</w:t>
      </w:r>
      <w:r>
        <w:rPr>
          <w:rFonts w:ascii="Times New Roman" w:hAnsi="Times New Roman" w:cs="Times New Roman"/>
        </w:rPr>
        <w:t>中，并用</w:t>
      </w:r>
      <w:r>
        <w:rPr>
          <w:rFonts w:ascii="Times New Roman" w:hAnsi="Times New Roman" w:cs="Times New Roman"/>
          <w:u w:val="single"/>
        </w:rPr>
        <w:t>玻璃棒</w:t>
      </w:r>
      <w:r>
        <w:rPr>
          <w:rFonts w:ascii="Times New Roman" w:hAnsi="Times New Roman" w:cs="Times New Roman"/>
        </w:rPr>
        <w:t>不断搅拌。</w:t>
      </w:r>
    </w:p>
    <w:p w14:paraId="0DFF5834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2．浓硫酸的特性</w:t>
      </w:r>
    </w:p>
    <w:p w14:paraId="0BCBCC84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(1)吸水性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4596"/>
      </w:tblGrid>
      <w:tr w14:paraId="1FD6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2FD6DD0B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观察思考</w:t>
            </w:r>
          </w:p>
        </w:tc>
        <w:tc>
          <w:tcPr>
            <w:tcW w:w="4596" w:type="dxa"/>
            <w:vAlign w:val="center"/>
          </w:tcPr>
          <w:p w14:paraId="0C88E87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o:spt="75" alt="学科网(www.zxxk.com)--教育资源门户，提供试题试卷、教案、课件、教学论文、素材等各类教学资源库下载，还有大量丰富的教学资讯！" type="#_x0000_t75" style="height:48.75pt;width:101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5359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4C89BBFE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描述现象</w:t>
            </w:r>
          </w:p>
        </w:tc>
        <w:tc>
          <w:tcPr>
            <w:tcW w:w="4596" w:type="dxa"/>
            <w:vAlign w:val="center"/>
          </w:tcPr>
          <w:p w14:paraId="47483E5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蓝色的硫酸铜晶体变为白色的无水硫酸铜粉末</w:t>
            </w:r>
          </w:p>
        </w:tc>
      </w:tr>
      <w:tr w14:paraId="2407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0C7BEB26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4596" w:type="dxa"/>
            <w:vAlign w:val="center"/>
          </w:tcPr>
          <w:p w14:paraId="2054707A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浓硫酸具有</w:t>
            </w:r>
            <w:r>
              <w:rPr>
                <w:rFonts w:ascii="Times New Roman" w:hAnsi="Times New Roman" w:cs="Times New Roman"/>
                <w:u w:val="single"/>
              </w:rPr>
              <w:t>吸水性</w:t>
            </w:r>
          </w:p>
        </w:tc>
      </w:tr>
    </w:tbl>
    <w:p w14:paraId="7CCC6AB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F13803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(2)脱水性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243"/>
      </w:tblGrid>
      <w:tr w14:paraId="1419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29386E11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观察思考</w:t>
            </w:r>
          </w:p>
        </w:tc>
        <w:tc>
          <w:tcPr>
            <w:tcW w:w="6243" w:type="dxa"/>
            <w:vAlign w:val="center"/>
          </w:tcPr>
          <w:p w14:paraId="49453834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o:spt="75" alt="学科网(www.zxxk.com)--教育资源门户，提供试题试卷、教案、课件、教学论文、素材等各类教学资源库下载，还有大量丰富的教学资讯！" type="#_x0000_t75" style="height:59.25pt;width:137.2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13B6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4311C833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描述现象</w:t>
            </w:r>
          </w:p>
        </w:tc>
        <w:tc>
          <w:tcPr>
            <w:tcW w:w="6243" w:type="dxa"/>
            <w:vAlign w:val="center"/>
          </w:tcPr>
          <w:p w14:paraId="3D6E136B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蔗糖变黑，体积膨胀，变成疏松多孔的海绵状的炭，并放出有刺激性气味的气体</w:t>
            </w:r>
          </w:p>
        </w:tc>
      </w:tr>
      <w:tr w14:paraId="1457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 w14:paraId="3819CD03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6243" w:type="dxa"/>
            <w:vAlign w:val="center"/>
          </w:tcPr>
          <w:p w14:paraId="2DF94EEF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浓硫酸具有脱水性、强氧化性</w:t>
            </w:r>
          </w:p>
        </w:tc>
      </w:tr>
    </w:tbl>
    <w:p w14:paraId="015AF84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C6F9B9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(3)强氧化性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①实验探究：浓硫酸与铜的反应</w:t>
      </w:r>
    </w:p>
    <w:p w14:paraId="5084415B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91.5pt;width:191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10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026"/>
      </w:tblGrid>
      <w:tr w14:paraId="5CB8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08B3A2CD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实验现象</w:t>
            </w:r>
          </w:p>
        </w:tc>
        <w:tc>
          <w:tcPr>
            <w:tcW w:w="7026" w:type="dxa"/>
            <w:vAlign w:val="center"/>
          </w:tcPr>
          <w:p w14:paraId="77DCAED1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a试管中铜丝表面</w:t>
            </w:r>
            <w:r>
              <w:rPr>
                <w:rFonts w:ascii="Times New Roman" w:hAnsi="Times New Roman" w:cs="Times New Roman"/>
                <w:u w:val="single"/>
              </w:rPr>
              <w:t>有气泡产生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2C81000B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b试管中的溶液</w:t>
            </w:r>
            <w:r>
              <w:rPr>
                <w:rFonts w:ascii="Times New Roman" w:hAnsi="Times New Roman" w:cs="Times New Roman"/>
                <w:u w:val="single"/>
              </w:rPr>
              <w:t>逐渐变为无色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5B0EA0FE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c试管中的</w:t>
            </w:r>
            <w:r>
              <w:rPr>
                <w:rFonts w:ascii="Times New Roman" w:hAnsi="Times New Roman" w:cs="Times New Roman"/>
                <w:u w:val="single"/>
              </w:rPr>
              <w:t>紫色石蕊溶液逐渐变为红色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47DBDF28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将a试管里的溶液慢慢倒入水中，</w:t>
            </w:r>
            <w:r>
              <w:rPr>
                <w:rFonts w:ascii="Times New Roman" w:hAnsi="Times New Roman" w:cs="Times New Roman"/>
                <w:u w:val="single"/>
              </w:rPr>
              <w:t>溶液显蓝色</w:t>
            </w:r>
          </w:p>
        </w:tc>
      </w:tr>
      <w:tr w14:paraId="3EE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6E44FD78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实验结论</w:t>
            </w:r>
          </w:p>
        </w:tc>
        <w:tc>
          <w:tcPr>
            <w:tcW w:w="7026" w:type="dxa"/>
            <w:vAlign w:val="center"/>
          </w:tcPr>
          <w:p w14:paraId="643BF15E"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Cu和浓硫酸反应的化学方程式：Cu＋2H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(浓)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fldChar w:fldCharType="begin"/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eq \o(</w:instrText>
            </w:r>
            <w:r>
              <w:rPr>
                <w:rFonts w:ascii="Times New Roman" w:hAnsi="Times New Roman" w:cs="Times New Roman"/>
                <w:spacing w:val="-16"/>
                <w:sz w:val="10"/>
                <w:szCs w:val="10"/>
              </w:rPr>
              <w:instrText xml:space="preserve">====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=,\s\up7(</w:instrText>
            </w:r>
            <w:r>
              <w:rPr>
                <w:rFonts w:ascii="Times New Roman" w:hAnsi="Times New Roman" w:cs="Times New Roman"/>
                <w:position w:val="-2"/>
                <w:sz w:val="25"/>
                <w:szCs w:val="10"/>
              </w:rPr>
              <w:instrText xml:space="preserve">△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instrText xml:space="preserve">))</w:instrText>
            </w:r>
            <w:r>
              <w:rPr>
                <w:rFonts w:ascii="Times New Roman" w:hAnsi="Times New Roman" w:cs="Times New Roman"/>
                <w:sz w:val="10"/>
                <w:szCs w:val="10"/>
              </w:rPr>
              <w:fldChar w:fldCharType="end"/>
            </w:r>
            <w:r>
              <w:rPr>
                <w:rFonts w:ascii="Times New Roman" w:hAnsi="Times New Roman" w:cs="Times New Roman"/>
              </w:rPr>
              <w:t>CuSO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＋SO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↑＋2H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</w:tbl>
    <w:p w14:paraId="5DB78DE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②与铁、铝的反应</w:t>
      </w:r>
    </w:p>
    <w:p w14:paraId="4160DB28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常温下，铁、铝表面被浓硫酸氧化为致密的氧化膜而钝化，从而阻止了酸与内层金属的进一步反应，所以常温下可以用铁、铝质容器来盛装浓硫酸。</w:t>
      </w:r>
    </w:p>
    <w:p w14:paraId="3DD20D5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③与非金属的反应</w:t>
      </w:r>
    </w:p>
    <w:p w14:paraId="2AAB3A1E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浓硫酸与木炭反应的化学方程式：C＋2H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(浓)</w:t>
      </w:r>
      <w:r>
        <w:rPr>
          <w:rFonts w:ascii="Times New Roman" w:hAnsi="Times New Roman" w:cs="Times New Roman"/>
          <w:sz w:val="10"/>
          <w:szCs w:val="10"/>
        </w:rPr>
        <w:fldChar w:fldCharType="begin"/>
      </w:r>
      <w:r>
        <w:rPr>
          <w:rFonts w:ascii="Times New Roman" w:hAnsi="Times New Roman" w:cs="Times New Roman"/>
          <w:sz w:val="10"/>
          <w:szCs w:val="10"/>
        </w:rPr>
        <w:instrText xml:space="preserve">eq \o(</w:instrText>
      </w:r>
      <w:r>
        <w:rPr>
          <w:rFonts w:ascii="Times New Roman" w:hAnsi="Times New Roman" w:cs="Times New Roman"/>
          <w:spacing w:val="-16"/>
          <w:sz w:val="10"/>
          <w:szCs w:val="10"/>
        </w:rPr>
        <w:instrText xml:space="preserve">====</w:instrText>
      </w:r>
      <w:r>
        <w:rPr>
          <w:rFonts w:ascii="Times New Roman" w:hAnsi="Times New Roman" w:cs="Times New Roman"/>
          <w:sz w:val="10"/>
          <w:szCs w:val="10"/>
        </w:rPr>
        <w:instrText xml:space="preserve">=,\s\up7(</w:instrText>
      </w:r>
      <w:r>
        <w:rPr>
          <w:rFonts w:ascii="Times New Roman" w:hAnsi="Times New Roman" w:cs="Times New Roman"/>
          <w:position w:val="-2"/>
          <w:sz w:val="25"/>
          <w:szCs w:val="10"/>
        </w:rPr>
        <w:instrText xml:space="preserve">△</w:instrText>
      </w:r>
      <w:r>
        <w:rPr>
          <w:rFonts w:ascii="Times New Roman" w:hAnsi="Times New Roman" w:cs="Times New Roman"/>
          <w:sz w:val="10"/>
          <w:szCs w:val="10"/>
        </w:rPr>
        <w:instrText xml:space="preserve">))</w:instrText>
      </w:r>
      <w:r>
        <w:rPr>
          <w:rFonts w:ascii="Times New Roman" w:hAnsi="Times New Roman" w:cs="Times New Roman"/>
          <w:sz w:val="10"/>
          <w:szCs w:val="10"/>
        </w:rPr>
        <w:fldChar w:fldCharType="end"/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↑＋2H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 w14:paraId="241D54B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3．稀硫酸具有酸的通性</w:t>
      </w:r>
    </w:p>
    <w:p w14:paraId="398957BF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99pt;width:19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71D0FF90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4．浓硫酸的用途</w:t>
      </w:r>
    </w:p>
    <w:p w14:paraId="2D47415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14:paraId="38B843FE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alt="学科网(www.zxxk.com)--教育资源门户，提供试题试卷、教案、课件、教学论文、素材等各类教学资源库下载，还有大量丰富的教学资讯！" type="#_x0000_t75" style="height:66pt;width:9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 w14:paraId="763BEF8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(2)硫酸盐和硫酸盐矿物也是化工生产、</w:t>
      </w:r>
      <w:r>
        <w:rPr>
          <w:rFonts w:ascii="Times New Roman" w:hAnsi="Times New Roman" w:cs="Times New Roman"/>
          <w:u w:val="single"/>
        </w:rPr>
        <w:t>药物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颜料</w:t>
      </w:r>
      <w:r>
        <w:rPr>
          <w:rFonts w:ascii="Times New Roman" w:hAnsi="Times New Roman" w:cs="Times New Roman"/>
        </w:rPr>
        <w:t>制备中的重要原料。同种重要的硫酸盐有</w:t>
      </w:r>
      <w:r>
        <w:rPr>
          <w:rFonts w:ascii="Times New Roman" w:hAnsi="Times New Roman" w:cs="Times New Roman"/>
          <w:u w:val="single"/>
        </w:rPr>
        <w:t>硫酸钙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硫酸钡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硫酸亚铁</w:t>
      </w:r>
      <w:r>
        <w:rPr>
          <w:rFonts w:ascii="Times New Roman" w:hAnsi="Times New Roman" w:cs="Times New Roman"/>
        </w:rPr>
        <w:t>等。</w:t>
      </w:r>
    </w:p>
    <w:p w14:paraId="6AD3C977"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【核心归纳】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．浓硫酸</w:t>
      </w:r>
      <w:r>
        <w:rPr>
          <w:rFonts w:hint="eastAsia" w:ascii="Times New Roman" w:hAnsi="Times New Roman" w:cs="Times New Roman"/>
        </w:rPr>
        <w:t>的性质</w:t>
      </w:r>
    </w:p>
    <w:p w14:paraId="712583D8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alt="学科网(www.zxxk.com)--教育资源门户，提供试题试卷、教案、课件、教学论文、素材等各类教学资源库下载，还有大量丰富的教学资讯！" type="#_x0000_t75" style="height:102.75pt;width:32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17E1A1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．浓硫酸与金属反应的规律</w:t>
      </w:r>
    </w:p>
    <w:p w14:paraId="104EFE06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(1)浓硫酸与金属反应时，既表现酸性又表现强氧化性，而与非金属反应时，只表现强氧化性。</w:t>
      </w:r>
    </w:p>
    <w:p w14:paraId="4FBF9EAA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(2)浓硫酸与不活泼金属(如铜)反应时，随着反应的进行，浓硫酸浓度变小，一旦变为稀硫酸，就不再与不活泼金属反应。</w:t>
      </w:r>
    </w:p>
    <w:p w14:paraId="51F39D0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(3)浓硫酸与活泼金属(如锌)反应时，开始浓硫酸表现其强氧化性，产生二氧化硫气体；当浓硫酸变为稀硫酸时，则产生的气体为氢气。</w:t>
      </w:r>
    </w:p>
    <w:p w14:paraId="4E7B4FB7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78751A37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</w:t>
      </w:r>
      <w:r>
        <w:rPr>
          <w:rFonts w:ascii="Times New Roman" w:hAnsi="Times New Roman" w:cs="Times New Roman"/>
        </w:rPr>
        <w:t>．（202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·陕西·延安市第一中学高一期中）在硫酸工业生产中，SO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的吸收过程是在吸收塔(如图)中进行的，吸收塔里还装入了大量瓷环。下列说法中不正确的是(　　)</w:t>
      </w:r>
    </w:p>
    <w:p w14:paraId="6E7BEC47"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alt="学科网(www.zxxk.com)--教育资源门户，提供试题试卷、教案、课件、教学论文、素材等各类教学资源库下载，还有大量丰富的教学资讯！" type="#_x0000_t75" style="height:102pt;width:87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 w14:paraId="4F6FF822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A．从①处通入SO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，整个吸收操作采取逆流的形式</w:t>
      </w:r>
    </w:p>
    <w:p w14:paraId="710DF56D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B．从②处喷下98.3%的浓硫酸，瓷环的作用是增大接触面积</w:t>
      </w:r>
    </w:p>
    <w:p w14:paraId="4F28783C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C．从③处导出的气体只含有少量SO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，可直接排入大气</w:t>
      </w:r>
    </w:p>
    <w:p w14:paraId="0FB13EA9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D．从④处流出的是可用水或稀硫酸稀释的浓硫酸</w:t>
      </w:r>
    </w:p>
    <w:p w14:paraId="4FEBD535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　C</w:t>
      </w:r>
    </w:p>
    <w:p w14:paraId="726148A9"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　三氧化硫的吸收通常使用98.3%的浓硫酸，不用水或稀硫酸，原因是水或稀硫酸吸收三氧化硫时容易形成酸雾，吸收效率低，不利于三氧化硫的吸收；气体的吸收常采用逆流原理，这样有利于气、液的充分接触，吸收效果好；从吸收塔上部导出的气体是没有起反应的O</w:t>
      </w:r>
      <w:r>
        <w:rPr>
          <w:rFonts w:ascii="Times New Roman" w:hAnsi="Times New Roman" w:cs="Times New Roman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和少量二氧化硫，直接排入大气会污染环境，所以应用吸收剂吸收或循环使用。</w:t>
      </w:r>
    </w:p>
    <w:p w14:paraId="2B3A1292"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例2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</w:rPr>
        <w:t>（202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·黑龙江省饶河县高级中学高一阶段练习）浓硫酸具有A．强酸性，B．强氧化性，C．高沸点、难挥发性，D．脱水性，E.吸水性等性质。请将(答案)的字母分别填入横线上。</w:t>
      </w:r>
    </w:p>
    <w:p w14:paraId="493FB885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(1)用NaCl固体和浓硫酸在加热条件下制氯化氢气体。_______</w:t>
      </w:r>
    </w:p>
    <w:p w14:paraId="670735A9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(2)用磷矿物[主要成分是Ca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(PO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]和硫酸反应制磷酸。_______</w:t>
      </w:r>
    </w:p>
    <w:p w14:paraId="367FBD39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(3)浓硫酸干燥H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、HCl和SO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等气体。_______</w:t>
      </w:r>
    </w:p>
    <w:p w14:paraId="05D0C3FA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(4)常温下可以用铁或铝的容器贮存浓硫酸。_______</w:t>
      </w:r>
    </w:p>
    <w:p w14:paraId="5EC800D8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(5)胆矾放在盛浓硫酸的干燥器中变成白色粉末。_______</w:t>
      </w:r>
    </w:p>
    <w:p w14:paraId="3B2F3735">
      <w:pPr>
        <w:spacing w:line="360" w:lineRule="auto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【答案】(1)C</w:t>
      </w:r>
      <w:r>
        <w:rPr>
          <w:rFonts w:hint="eastAsia" w:ascii="Times New Roman" w:hAnsi="Times New Roman"/>
          <w:color w:val="FF0000"/>
        </w:rPr>
        <w:t xml:space="preserve">  </w:t>
      </w:r>
      <w:r>
        <w:rPr>
          <w:rFonts w:ascii="Times New Roman" w:hAnsi="Times New Roman"/>
          <w:color w:val="FF0000"/>
        </w:rPr>
        <w:t>(2)A</w:t>
      </w:r>
      <w:r>
        <w:rPr>
          <w:rFonts w:hint="eastAsia"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FF0000"/>
        </w:rPr>
        <w:t>(3)E</w:t>
      </w:r>
      <w:r>
        <w:rPr>
          <w:rFonts w:hint="eastAsia" w:ascii="Times New Roman" w:hAnsi="Times New Roman"/>
          <w:color w:val="FF0000"/>
        </w:rPr>
        <w:t xml:space="preserve">    </w:t>
      </w:r>
      <w:r>
        <w:rPr>
          <w:rFonts w:ascii="Times New Roman" w:hAnsi="Times New Roman"/>
          <w:color w:val="FF0000"/>
        </w:rPr>
        <w:t>(4)B</w:t>
      </w:r>
      <w:r>
        <w:rPr>
          <w:rFonts w:hint="eastAsia"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FF0000"/>
        </w:rPr>
        <w:t>(5)E</w:t>
      </w:r>
    </w:p>
    <w:p w14:paraId="47A10587">
      <w:pPr>
        <w:spacing w:line="360" w:lineRule="auto"/>
        <w:jc w:val="left"/>
        <w:rPr>
          <w:rFonts w:ascii="Times New Roman" w:hAnsi="Times New Roman"/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  <w:color w:val="FF0000"/>
        </w:rPr>
        <w:t>（1）用NaCl固体和浓硫酸在加热条件下制氯化氢气体，是浓硫酸难挥发制取易挥发的HCl，利用了浓硫酸的高沸点、难挥发性，选C。</w:t>
      </w:r>
    </w:p>
    <w:p w14:paraId="4630735F">
      <w:pPr>
        <w:spacing w:line="360" w:lineRule="auto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（2）用磷矿物[主要成分是Ca</w:t>
      </w:r>
      <w:r>
        <w:rPr>
          <w:rFonts w:ascii="Times New Roman" w:hAnsi="Times New Roman"/>
          <w:color w:val="FF0000"/>
          <w:vertAlign w:val="subscript"/>
        </w:rPr>
        <w:t>3</w:t>
      </w:r>
      <w:r>
        <w:rPr>
          <w:rFonts w:ascii="Times New Roman" w:hAnsi="Times New Roman"/>
          <w:color w:val="FF0000"/>
        </w:rPr>
        <w:t>(PO</w:t>
      </w:r>
      <w:r>
        <w:rPr>
          <w:rFonts w:ascii="Times New Roman" w:hAnsi="Times New Roman"/>
          <w:color w:val="FF0000"/>
          <w:vertAlign w:val="subscript"/>
        </w:rPr>
        <w:t>4</w:t>
      </w:r>
      <w:r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]和硫酸反应制磷酸，是硫酸的强酸性制取弱酸磷酸，利用了浓硫酸的强酸性，选A。</w:t>
      </w:r>
    </w:p>
    <w:p w14:paraId="7FE6CBF1">
      <w:pPr>
        <w:spacing w:line="360" w:lineRule="auto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（3）浓硫酸干燥H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、O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、Cl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、HCl和SO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等气体，是由于浓硫酸能吸收水分，利用了浓硫酸的吸水性，选E。</w:t>
      </w:r>
    </w:p>
    <w:p w14:paraId="0CCCD6A3">
      <w:pPr>
        <w:spacing w:line="360" w:lineRule="auto"/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（4）常温下可以用铁或铝的容器贮存浓硫酸，是由于铁表面被浓硫酸氧化，发生钝化，形成致密氧化膜阻止了反应的进一步发生，利用了浓硫酸的强氧化性，选B。</w:t>
      </w:r>
    </w:p>
    <w:p w14:paraId="7E6357A1">
      <w:pPr>
        <w:spacing w:line="360" w:lineRule="auto"/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</w:rPr>
        <w:t>（5）胆矾放在盛浓硫酸的干燥器中变成白色粉末，是由于胆矾的结晶水被浓硫酸吸收，生成白色的无色硫酸铜粉末，利用了浓硫酸的吸水性，选E。</w:t>
      </w:r>
    </w:p>
    <w:p w14:paraId="363F0C4A">
      <w:pPr>
        <w:pStyle w:val="4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1D4A436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1．（2023春·甘肃兰州·高一兰州一中校考期中）下列气体能用浓硫酸干燥的是</w:t>
      </w:r>
    </w:p>
    <w:p w14:paraId="7320EE2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3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4" o:title="eqIda4298cb837170c021b9f2cd4e674a6a3"/>
            <o:lock v:ext="edit" aspectratio="t"/>
            <w10:wrap type="none"/>
            <w10:anchorlock/>
          </v:shape>
          <o:OLEObject Type="Embed" ProgID="Equation.DSMT4" ShapeID="_x0000_i1033" DrawAspect="Content" ObjectID="_1468075725" r:id="rId13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4" o:spt="75" alt="eqIddbe2066525aa0616cf44d051d57bf713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" o:title="eqIddbe2066525aa0616cf44d051d57bf713"/>
            <o:lock v:ext="edit" aspectratio="t"/>
            <w10:wrap type="none"/>
            <w10:anchorlock/>
          </v:shape>
          <o:OLEObject Type="Embed" ProgID="Equation.DSMT4" ShapeID="_x0000_i1034" DrawAspect="Content" ObjectID="_1468075726" r:id="rId15">
            <o:LockedField>false</o:LockedField>
          </o:OLEObject>
        </w:object>
      </w:r>
      <w:r>
        <w:rPr>
          <w:rFonts w:ascii="Times New Roman" w:hAnsi="Times New Roman"/>
        </w:rPr>
        <w:t>、NO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35" o:spt="75" alt="eqId7644a7769a5fa1bdab46cc0b2dee2861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8" o:title="eqId7644a7769a5fa1bdab46cc0b2dee2861"/>
            <o:lock v:ext="edit" aspectratio="t"/>
            <w10:wrap type="none"/>
            <w10:anchorlock/>
          </v:shape>
          <o:OLEObject Type="Embed" ProgID="Equation.DSMT4" ShapeID="_x0000_i1035" DrawAspect="Content" ObjectID="_1468075727" r:id="rId17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6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" o:title="eqId3cd6200aa9357b208a994c93c210ff60"/>
            <o:lock v:ext="edit" aspectratio="t"/>
            <w10:wrap type="none"/>
            <w10:anchorlock/>
          </v:shape>
          <o:OLEObject Type="Embed" ProgID="Equation.DSMT4" ShapeID="_x0000_i1036" DrawAspect="Content" ObjectID="_1468075728" r:id="rId19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7" o:spt="75" alt="eqIdeff19349a80467d65564cc2953f0c978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2" o:title="eqIdeff19349a80467d65564cc2953f0c978"/>
            <o:lock v:ext="edit" aspectratio="t"/>
            <w10:wrap type="none"/>
            <w10:anchorlock/>
          </v:shape>
          <o:OLEObject Type="Embed" ProgID="Equation.DSMT4" ShapeID="_x0000_i1037" DrawAspect="Content" ObjectID="_1468075729" r:id="rId21">
            <o:LockedField>false</o:LockedField>
          </o:OLEObject>
        </w:object>
      </w:r>
    </w:p>
    <w:p w14:paraId="084A8A07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38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4" o:title="eqId1e762a80c1216318892c2155bef79681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39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" o:title="eqId3cd6200aa9357b208a994c93c210ff60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40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40" DrawAspect="Content" ObjectID="_1468075732" r:id="rId2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41" o:spt="75" alt="eqId6a96e0a8bad0b5088f4cc3b6270be599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9" o:title="eqId6a96e0a8bad0b5088f4cc3b6270be599"/>
            <o:lock v:ext="edit" aspectratio="t"/>
            <w10:wrap type="none"/>
            <w10:anchorlock/>
          </v:shape>
          <o:OLEObject Type="Embed" ProgID="Equation.DSMT4" ShapeID="_x0000_i1041" DrawAspect="Content" ObjectID="_1468075733" r:id="rId28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object>
          <v:shape id="_x0000_i1042" o:spt="75" alt="eqId2d6149377ee90af173136c0119993ccb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31" o:title="eqId2d6149377ee90af173136c0119993ccb"/>
            <o:lock v:ext="edit" aspectratio="t"/>
            <w10:wrap type="none"/>
            <w10:anchorlock/>
          </v:shape>
          <o:OLEObject Type="Embed" ProgID="Equation.DSMT4" ShapeID="_x0000_i1042" DrawAspect="Content" ObjectID="_1468075734" r:id="rId30">
            <o:LockedField>false</o:LockedField>
          </o:OLEObject>
        </w:object>
      </w:r>
      <w:r>
        <w:rPr>
          <w:rFonts w:ascii="Times New Roman" w:hAnsi="Times New Roman"/>
        </w:rPr>
        <w:t>、CO</w:t>
      </w:r>
    </w:p>
    <w:p w14:paraId="5534564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63656F8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43" o:spt="75" alt="eqIddbe2066525aa0616cf44d051d57bf713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" o:title="eqIddbe2066525aa0616cf44d051d57bf713"/>
            <o:lock v:ext="edit" aspectratio="t"/>
            <w10:wrap type="none"/>
            <w10:anchorlock/>
          </v:shape>
          <o:OLEObject Type="Embed" ProgID="Equation.DSMT4" ShapeID="_x0000_i1043" DrawAspect="Content" ObjectID="_1468075735" r:id="rId32">
            <o:LockedField>false</o:LockedField>
          </o:OLEObject>
        </w:object>
      </w:r>
      <w:r>
        <w:rPr>
          <w:rFonts w:ascii="Times New Roman" w:hAnsi="Times New Roman"/>
        </w:rPr>
        <w:t>与硫酸反应，不能用浓硫酸干燥，故A错误；</w:t>
      </w:r>
    </w:p>
    <w:p w14:paraId="45286F2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B．该组气体均与浓硫酸不反应，可用浓硫酸干燥，故B正确；</w:t>
      </w:r>
    </w:p>
    <w:p w14:paraId="3ECD993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44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44" DrawAspect="Content" ObjectID="_1468075736" r:id="rId33">
            <o:LockedField>false</o:LockedField>
          </o:OLEObject>
        </w:object>
      </w:r>
      <w:r>
        <w:rPr>
          <w:rFonts w:ascii="Times New Roman" w:hAnsi="Times New Roman"/>
        </w:rPr>
        <w:t>具有强还原性，能被浓硫酸氧化，因此不能用浓硫酸干燥</w:t>
      </w:r>
      <w:r>
        <w:rPr>
          <w:rFonts w:ascii="Times New Roman" w:hAnsi="Times New Roman"/>
        </w:rPr>
        <w:object>
          <v:shape id="_x0000_i1045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45" DrawAspect="Content" ObjectID="_1468075737" r:id="rId34">
            <o:LockedField>false</o:LockedField>
          </o:OLEObject>
        </w:object>
      </w:r>
      <w:r>
        <w:rPr>
          <w:rFonts w:ascii="Times New Roman" w:hAnsi="Times New Roman"/>
        </w:rPr>
        <w:t>，故C错误；</w:t>
      </w:r>
    </w:p>
    <w:p w14:paraId="4C2BFA1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46" o:spt="75" alt="eqId6a96e0a8bad0b5088f4cc3b6270be599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9" o:title="eqId6a96e0a8bad0b5088f4cc3b6270be599"/>
            <o:lock v:ext="edit" aspectratio="t"/>
            <w10:wrap type="none"/>
            <w10:anchorlock/>
          </v:shape>
          <o:OLEObject Type="Embed" ProgID="Equation.DSMT4" ShapeID="_x0000_i1046" DrawAspect="Content" ObjectID="_1468075738" r:id="rId35">
            <o:LockedField>false</o:LockedField>
          </o:OLEObject>
        </w:object>
      </w:r>
      <w:r>
        <w:rPr>
          <w:rFonts w:ascii="Times New Roman" w:hAnsi="Times New Roman"/>
        </w:rPr>
        <w:t>具有强还原性，能被浓硫酸氧化，因此不能用浓硫酸干燥</w:t>
      </w:r>
      <w:r>
        <w:rPr>
          <w:rFonts w:ascii="Times New Roman" w:hAnsi="Times New Roman"/>
        </w:rPr>
        <w:object>
          <v:shape id="_x0000_i1047" o:spt="75" alt="eqId6a96e0a8bad0b5088f4cc3b6270be599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9" o:title="eqId6a96e0a8bad0b5088f4cc3b6270be599"/>
            <o:lock v:ext="edit" aspectratio="t"/>
            <w10:wrap type="none"/>
            <w10:anchorlock/>
          </v:shape>
          <o:OLEObject Type="Embed" ProgID="Equation.DSMT4" ShapeID="_x0000_i1047" DrawAspect="Content" ObjectID="_1468075739" r:id="rId36">
            <o:LockedField>false</o:LockedField>
          </o:OLEObject>
        </w:object>
      </w:r>
      <w:r>
        <w:rPr>
          <w:rFonts w:ascii="Times New Roman" w:hAnsi="Times New Roman"/>
        </w:rPr>
        <w:t>，故D错误；</w:t>
      </w:r>
    </w:p>
    <w:p w14:paraId="338BC43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故选：B。</w:t>
      </w:r>
    </w:p>
    <w:p w14:paraId="205925C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2．（2023春·福建莆田·高一校考期中）工业上制备硫酸常用接触法。下列关于工业上制硫酸的说法中不正确的是</w:t>
      </w:r>
    </w:p>
    <w:p w14:paraId="711EEB6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A．在沸腾炉中进行的反应为4FeS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＋11O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48" o:spt="75" alt="eqId2d6234f017d32cb8e1c8e08bdaf749ac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38" o:title="eqId2d6234f017d32cb8e1c8e08bdaf749ac"/>
            <o:lock v:ext="edit" aspectratio="t"/>
            <w10:wrap type="none"/>
            <w10:anchorlock/>
          </v:shape>
          <o:OLEObject Type="Embed" ProgID="Equation.DSMT4" ShapeID="_x0000_i1048" DrawAspect="Content" ObjectID="_1468075740" r:id="rId37">
            <o:LockedField>false</o:LockedField>
          </o:OLEObject>
        </w:object>
      </w:r>
      <w:r>
        <w:rPr>
          <w:rFonts w:ascii="Times New Roman" w:hAnsi="Times New Roman"/>
        </w:rPr>
        <w:t>2Fe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＋8SO</w:t>
      </w:r>
      <w:r>
        <w:rPr>
          <w:rFonts w:ascii="Times New Roman" w:hAnsi="Times New Roman"/>
          <w:vertAlign w:val="subscript"/>
        </w:rPr>
        <w:t>2</w:t>
      </w:r>
    </w:p>
    <w:p w14:paraId="29BC149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B．工业上制硫酸用到工艺设备吸收塔</w:t>
      </w:r>
    </w:p>
    <w:p w14:paraId="49F83E5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C．硫酸工业需要对工业尾气进行处理</w:t>
      </w:r>
    </w:p>
    <w:p w14:paraId="3B1D6BF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D．工业上制备硫酸涉及的反应都属于氧化还原反应</w:t>
      </w:r>
    </w:p>
    <w:p w14:paraId="4E7799E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D</w:t>
      </w:r>
    </w:p>
    <w:p w14:paraId="2E1621C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A．在沸腾炉中进行的反应为</w:t>
      </w:r>
      <w:r>
        <w:rPr>
          <w:rFonts w:ascii="Times New Roman" w:hAnsi="Times New Roman"/>
        </w:rPr>
        <w:object>
          <v:shape id="_x0000_i1049" o:spt="75" alt="eqIdeefa626a2e95b91d240d47be70404106" type="#_x0000_t75" style="height:33.75pt;width:143.25pt;" o:ole="t" filled="f" o:preferrelative="t" stroked="f" coordsize="21600,21600">
            <v:path/>
            <v:fill on="f" focussize="0,0"/>
            <v:stroke on="f" joinstyle="miter"/>
            <v:imagedata r:id="rId40" o:title="eqIdeefa626a2e95b91d240d47be70404106"/>
            <o:lock v:ext="edit" aspectratio="t"/>
            <w10:wrap type="none"/>
            <w10:anchorlock/>
          </v:shape>
          <o:OLEObject Type="Embed" ProgID="Equation.DSMT4" ShapeID="_x0000_i1049" DrawAspect="Content" ObjectID="_1468075741" r:id="rId39">
            <o:LockedField>false</o:LockedField>
          </o:OLEObject>
        </w:object>
      </w:r>
      <w:r>
        <w:rPr>
          <w:rFonts w:ascii="Times New Roman" w:hAnsi="Times New Roman"/>
        </w:rPr>
        <w:t>，A正确；</w:t>
      </w:r>
    </w:p>
    <w:p w14:paraId="020B0F9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B．工业上制硫酸气体的吸收需要在吸收塔中进行，B正确；</w:t>
      </w:r>
    </w:p>
    <w:p w14:paraId="68AB48F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C．硫氧化合物是大气污染物，所以硫酸工业需要对工业尾气进行处理，C正确；</w:t>
      </w:r>
    </w:p>
    <w:p w14:paraId="465A535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D．三氧化硫与水化合生成硫酸是非氧化还原反应，D错误；</w:t>
      </w:r>
    </w:p>
    <w:p w14:paraId="2604E37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故选D。</w:t>
      </w:r>
    </w:p>
    <w:p w14:paraId="3E61B81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3．（2023春·黑龙江七台河·高一勃利县高级中学校考期中）下列说法正确的是</w:t>
      </w:r>
    </w:p>
    <w:p w14:paraId="2F3C569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A．浓硫酸具有吸水性，可用来干燥NH</w:t>
      </w:r>
      <w:r>
        <w:rPr>
          <w:rFonts w:ascii="Times New Roman" w:hAnsi="Times New Roman"/>
          <w:vertAlign w:val="subscript"/>
        </w:rPr>
        <w:t>3</w:t>
      </w:r>
    </w:p>
    <w:p w14:paraId="02DF7AD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B．浓硫酸与铁不反应，可用铁罐储运浓硫酸</w:t>
      </w:r>
    </w:p>
    <w:p w14:paraId="4C4ADF9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50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2" o:title="eqId39208d1c3e640e796d76875beeb9fb04"/>
            <o:lock v:ext="edit" aspectratio="t"/>
            <w10:wrap type="none"/>
            <w10:anchorlock/>
          </v:shape>
          <o:OLEObject Type="Embed" ProgID="Equation.DSMT4" ShapeID="_x0000_i1050" DrawAspect="Content" ObjectID="_1468075742" r:id="rId41">
            <o:LockedField>false</o:LockedField>
          </o:OLEObject>
        </w:object>
      </w:r>
      <w:r>
        <w:rPr>
          <w:rFonts w:ascii="Times New Roman" w:hAnsi="Times New Roman"/>
        </w:rPr>
        <w:t>具有还原性，实验室也可用浓硫酸干燥</w:t>
      </w:r>
    </w:p>
    <w:p w14:paraId="6AA2B73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51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2" o:title="eqId39208d1c3e640e796d76875beeb9fb04"/>
            <o:lock v:ext="edit" aspectratio="t"/>
            <w10:wrap type="none"/>
            <w10:anchorlock/>
          </v:shape>
          <o:OLEObject Type="Embed" ProgID="Equation.DSMT4" ShapeID="_x0000_i1051" DrawAspect="Content" ObjectID="_1468075743" r:id="rId43">
            <o:LockedField>false</o:LockedField>
          </o:OLEObject>
        </w:object>
      </w:r>
      <w:r>
        <w:rPr>
          <w:rFonts w:ascii="Times New Roman" w:hAnsi="Times New Roman"/>
        </w:rPr>
        <w:t>水溶液具有漂白性，可使紫色石蕊试液褪色</w:t>
      </w:r>
    </w:p>
    <w:p w14:paraId="1265734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2400F4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A．浓硫酸具有吸水性，但能与氨气反应，不能用来干燥NH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，A错误；</w:t>
      </w:r>
    </w:p>
    <w:p w14:paraId="00A2476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B．浓硫酸与铁不在常温下钝化，可用铁罐储运浓硫酸，钝化属于化学变化，B错误；</w:t>
      </w:r>
    </w:p>
    <w:p w14:paraId="0DFAE2C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52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2" o:title="eqId39208d1c3e640e796d76875beeb9fb04"/>
            <o:lock v:ext="edit" aspectratio="t"/>
            <w10:wrap type="none"/>
            <w10:anchorlock/>
          </v:shape>
          <o:OLEObject Type="Embed" ProgID="Equation.DSMT4" ShapeID="_x0000_i1052" DrawAspect="Content" ObjectID="_1468075744" r:id="rId44">
            <o:LockedField>false</o:LockedField>
          </o:OLEObject>
        </w:object>
      </w:r>
      <w:r>
        <w:rPr>
          <w:rFonts w:ascii="Times New Roman" w:hAnsi="Times New Roman"/>
        </w:rPr>
        <w:t>具有还原性，但不能被浓硫酸氧化，实验室也可用浓硫酸干燥，C正确；</w:t>
      </w:r>
    </w:p>
    <w:p w14:paraId="4C6E62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53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2" o:title="eqId39208d1c3e640e796d76875beeb9fb04"/>
            <o:lock v:ext="edit" aspectratio="t"/>
            <w10:wrap type="none"/>
            <w10:anchorlock/>
          </v:shape>
          <o:OLEObject Type="Embed" ProgID="Equation.DSMT4" ShapeID="_x0000_i1053" DrawAspect="Content" ObjectID="_1468075745" r:id="rId45">
            <o:LockedField>false</o:LockedField>
          </o:OLEObject>
        </w:object>
      </w:r>
      <w:r>
        <w:rPr>
          <w:rFonts w:ascii="Times New Roman" w:hAnsi="Times New Roman"/>
        </w:rPr>
        <w:t>水溶液具有漂白性，可使品红溶液褪色，但不能使紫色石蕊试液褪色，D错误；</w:t>
      </w:r>
    </w:p>
    <w:p w14:paraId="3DF22DC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答案选C。</w:t>
      </w:r>
    </w:p>
    <w:p w14:paraId="7D3749A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4．（2023春·上海浦东新·高一上海市进才中学校考期中）浓硫酸能使湿润的蓝色石蕊试纸变红，很快又变黑，这是因为浓硫酸具有</w:t>
      </w:r>
    </w:p>
    <w:p w14:paraId="46D45104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A．酸性和强氧化性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B．酸性和吸水性</w:t>
      </w:r>
    </w:p>
    <w:p w14:paraId="0136E1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C．酸性和脱水性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D．酸性和难挥发性</w:t>
      </w:r>
    </w:p>
    <w:p w14:paraId="10A2502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12759AB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浓硫酸具有酸性、强氧化性、吸水性、脱水性等。浓硫酸可使湿润的蓝色石蕊试纸先变红，体现了它的酸性，后变黑是因为纸张被浓硫酸脱水碳化，体现了浓硫酸的脱水性，故C正确。答案选C。</w:t>
      </w:r>
    </w:p>
    <w:p w14:paraId="6D5A5B1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5．（2023春·福建莆田·高一校考期中）下列关于浓硫酸和稀硫酸的叙述中，正确的是</w:t>
      </w:r>
    </w:p>
    <w:p w14:paraId="5D41EF5F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A．都具有强氧化性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B．一定条件下都能与铁反应</w:t>
      </w:r>
    </w:p>
    <w:p w14:paraId="36F5B4D7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C．加热时都能与铜反应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D．都能作为气体干燥剂</w:t>
      </w:r>
    </w:p>
    <w:p w14:paraId="0F1F67B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348E97F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A．浓硫酸具有强氧化性，A错误；</w:t>
      </w:r>
    </w:p>
    <w:p w14:paraId="01514D9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B．浓硫酸和稀硫酸一定条件下都能与铁反应，B正确；</w:t>
      </w:r>
    </w:p>
    <w:p w14:paraId="150EE775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C．浓硫酸加热时能与铜反应，稀硫酸不能与铜反应，C错误；</w:t>
      </w:r>
    </w:p>
    <w:p w14:paraId="68C94EE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D．浓硫酸具有吸水性能作为气体干燥剂，稀硫酸不能，D错误； </w:t>
      </w:r>
    </w:p>
    <w:p w14:paraId="1ADCBAA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故选B。</w:t>
      </w:r>
    </w:p>
    <w:p w14:paraId="464EDD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6．（2023春·上海静安·高一上海市回民中学校考期中）利用废铜屑制取CuSO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溶液最好的方法是</w:t>
      </w:r>
    </w:p>
    <w:p w14:paraId="16174A7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A．铜屑和浓H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B．铜屑在空气中灼烧后再溶于稀H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76F52336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C．铜屑与稀H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D．铜屑在空气中灼烧后再溶于浓H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3EE3E9C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67167CA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A．铜屑和浓H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混合加热生成硫酸铜、二氧化硫和水，会生成污染性物质，消耗的硫酸量多，故A不符合题意；</w:t>
      </w:r>
    </w:p>
    <w:p w14:paraId="54F5823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B．铜屑在空气中灼烧生成氧化铜，氧化铜溶于稀H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得到硫酸铜和水，不会产生污染，且消耗的硫酸量较少，故B符合题意；</w:t>
      </w:r>
    </w:p>
    <w:p w14:paraId="2D8AA4B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C．铜屑与稀H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混合加热，两者不反应，故C不符合题意；</w:t>
      </w:r>
    </w:p>
    <w:p w14:paraId="5812960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D．铜屑在空气中灼烧生成氧化铜，若铜灼烧不完全溶于浓H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会产生污染性气体二氧化硫，故D不符合题意。</w:t>
      </w:r>
    </w:p>
    <w:p w14:paraId="44793DE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综上所述，答案为B。</w:t>
      </w:r>
    </w:p>
    <w:p w14:paraId="5346A7A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7．（2023春·广东深圳·高一深圳市罗湖高级中学校考期中）下列现象或用途与浓硫酸的吸水性和脱水性无关的是</w:t>
      </w:r>
    </w:p>
    <w:p w14:paraId="2668857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A．浓硫酸可作氯气的干燥剂</w:t>
      </w:r>
    </w:p>
    <w:p w14:paraId="2FAA441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B．浓硫酸在加热条件下可与铜等不活泼金属反应</w:t>
      </w:r>
    </w:p>
    <w:p w14:paraId="32691FE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C．浓硫酸滴加到胆矾上，蓝色晶体变成白色粉末</w:t>
      </w:r>
    </w:p>
    <w:p w14:paraId="7E8CC1D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D．浓硫酸滴加到蔗糖中，蔗糖变黑</w:t>
      </w:r>
    </w:p>
    <w:p w14:paraId="2CD90AA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B</w:t>
      </w:r>
    </w:p>
    <w:p w14:paraId="6DCC592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A．浓硫酸可作氯气的干燥剂，是因为浓硫酸具有吸水性，故A不符合题意；</w:t>
      </w:r>
    </w:p>
    <w:p w14:paraId="30AE038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B．浓硫酸在加热条件下可与铜等不活泼金属反应，是浓硫酸强氧化性体现，与浓硫酸的吸水性和脱水性无关，故B符合题意；</w:t>
      </w:r>
    </w:p>
    <w:p w14:paraId="6D2C1C2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C．浓硫酸滴加到胆矾上，蓝色晶体变成白色粉末，与浓硫酸吸水性有关，故C不符合题意；</w:t>
      </w:r>
    </w:p>
    <w:p w14:paraId="5B3BCA9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D．浓硫酸滴加到蔗糖中，蔗糖变黑，由浓硫酸脱水性有关，故D不符合题意；</w:t>
      </w:r>
    </w:p>
    <w:p w14:paraId="36D4C7E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故选B。</w:t>
      </w:r>
    </w:p>
    <w:p w14:paraId="36B483F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8．（2023春·安徽六安·高一六安二中校考期中）下列关于硫酸的说法，正确的是</w:t>
      </w:r>
    </w:p>
    <w:p w14:paraId="7AA43CC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A．浓硫酸有氧化性，稀硫酸没有氧化性</w:t>
      </w:r>
    </w:p>
    <w:p w14:paraId="7AA0B93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B．浓硫酸与碳反应时，浓硫酸既表现氧化性又表现酸性</w:t>
      </w:r>
    </w:p>
    <w:p w14:paraId="307A5E3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C．将铝片分别投入常温下的浓硫酸和稀硫酸，快速放出气体的是稀硫酸</w:t>
      </w:r>
    </w:p>
    <w:p w14:paraId="3435773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D．浓硫酸使胆矾晶体</w:t>
      </w:r>
      <w:r>
        <w:rPr>
          <w:rFonts w:ascii="Times New Roman" w:hAnsi="Times New Roman"/>
        </w:rPr>
        <w:object>
          <v:shape id="_x0000_i1054" o:spt="75" alt="eqId6fbab8f692153fdd1d0ec54adb04026b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47" o:title="eqId6fbab8f692153fdd1d0ec54adb04026b"/>
            <o:lock v:ext="edit" aspectratio="t"/>
            <w10:wrap type="none"/>
            <w10:anchorlock/>
          </v:shape>
          <o:OLEObject Type="Embed" ProgID="Equation.DSMT4" ShapeID="_x0000_i1054" DrawAspect="Content" ObjectID="_1468075746" r:id="rId46">
            <o:LockedField>false</o:LockedField>
          </o:OLEObject>
        </w:object>
      </w:r>
      <w:r>
        <w:rPr>
          <w:rFonts w:ascii="Times New Roman" w:hAnsi="Times New Roman"/>
        </w:rPr>
        <w:t>由蓝色变为白色</w:t>
      </w:r>
      <w:r>
        <w:rPr>
          <w:rFonts w:ascii="Times New Roman" w:hAnsi="Times New Roman"/>
        </w:rPr>
        <w:object>
          <v:shape id="_x0000_i1055" o:spt="75" alt="eqId0a6efcd1e3d3f54d1e54dbd3f879e378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9" o:title="eqId0a6efcd1e3d3f54d1e54dbd3f879e378"/>
            <o:lock v:ext="edit" aspectratio="t"/>
            <w10:wrap type="none"/>
            <w10:anchorlock/>
          </v:shape>
          <o:OLEObject Type="Embed" ProgID="Equation.DSMT4" ShapeID="_x0000_i1055" DrawAspect="Content" ObjectID="_1468075747" r:id="rId48">
            <o:LockedField>false</o:LockedField>
          </o:OLEObject>
        </w:object>
      </w:r>
      <w:r>
        <w:rPr>
          <w:rFonts w:ascii="Times New Roman" w:hAnsi="Times New Roman"/>
        </w:rPr>
        <w:t>体现了脱水性</w:t>
      </w:r>
    </w:p>
    <w:p w14:paraId="3DC2BEA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C</w:t>
      </w:r>
    </w:p>
    <w:p w14:paraId="2BAE530C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A．稀硫酸溶液中的氢离子能表现弱氧化性，所以浓硫酸表现强氧化性，稀硫酸表现弱氧化性，故A错误；</w:t>
      </w:r>
    </w:p>
    <w:p w14:paraId="05F59F3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B．浓硫酸与铜碳共热反应生成二氧化碳、二氧化硫和水，反应中浓硫酸只表现强氧化性，没有表现酸性，故B错误；</w:t>
      </w:r>
    </w:p>
    <w:p w14:paraId="6C79C20F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C．常温下铝在浓硫酸中钝化形成的致密氧化膜阻碍反应的继续进行，而铝与稀硫酸反应生成硫酸铝和氢气，所以将铝片分别投入常温下的浓硫酸和稀硫酸，快速放出气体的是稀硫酸，故C正确；</w:t>
      </w:r>
    </w:p>
    <w:p w14:paraId="0907CC3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D．浓硫酸具有吸水性，能使蓝色的胆矾晶体失去结晶水变为白色的无水硫酸铜，反应中浓硫酸没有表现脱水性，故D错误；</w:t>
      </w:r>
    </w:p>
    <w:p w14:paraId="3744766B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故选C。</w:t>
      </w:r>
    </w:p>
    <w:p w14:paraId="25B9FA8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9．（2023春·广东汕头·高一金山中学校考阶段练习）下列关于硫酸的叙述中，正确的一项是</w:t>
      </w:r>
    </w:p>
    <w:p w14:paraId="7960975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A．常温下浓硫酸可以用铝罐或铁罐贮存，说明常温下铝、铁与浓硫酸不会反应</w:t>
      </w:r>
    </w:p>
    <w:p w14:paraId="19D6C1A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B．浓硫酸使蔗糖变黑，并产生大量气体，主要体现了浓硫酸的吸水性和强氧化性</w:t>
      </w:r>
    </w:p>
    <w:p w14:paraId="38135E3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C．浓硫酸能使胆矾由蓝色变为白色，体现浓硫酸的脱水性</w:t>
      </w:r>
    </w:p>
    <w:p w14:paraId="002F642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D．将过量的铜加入到少量浓硫酸中加热充分反应，硫酸仍会有剩余</w:t>
      </w:r>
    </w:p>
    <w:p w14:paraId="26D1FD4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D</w:t>
      </w:r>
    </w:p>
    <w:p w14:paraId="6EC4E8E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A．常温下浓硫酸可以用铝罐或铁罐贮存贮存，是因为常温下铝罐或铁罐与浓硫酸发生钝化，在表面生成一薄层致密氧化物薄膜，发生了化学反应，A错误；</w:t>
      </w:r>
    </w:p>
    <w:p w14:paraId="680B5C5C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B．硫酸使蔗糖变黑，并产生大量气体，主要体现了浓硫酸的脱水性和强氧化性，B错误；</w:t>
      </w:r>
    </w:p>
    <w:p w14:paraId="077F8AC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C．浓硫酸具有吸水性，能使蓝色的胆矾晶体失去结晶水变为白色的无水硫酸铜，反应中浓硫酸表现吸水性，C错误；</w:t>
      </w:r>
    </w:p>
    <w:p w14:paraId="065D591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D．Cu和浓硫酸在加热条件下发生反应，随着反应的进行，浓硫酸逐渐变成稀硫酸，稀硫酸不与铜反应，因此硫酸会有剩余，D正确；</w:t>
      </w:r>
    </w:p>
    <w:p w14:paraId="399B3FB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故选D。</w:t>
      </w:r>
    </w:p>
    <w:p w14:paraId="38428D2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10．（2023春·广东肇庆·高一德庆县香山中学校考阶段练习）下列关于浓硫酸的说法正确的是</w:t>
      </w:r>
    </w:p>
    <w:p w14:paraId="7CBC547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A．不能用铁制容器盛装冷浓硫酸</w:t>
      </w:r>
    </w:p>
    <w:p w14:paraId="3C578D8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B．稀释浓硫酸是将水沿着容器壁慢慢倒入浓硫酸中</w:t>
      </w:r>
    </w:p>
    <w:p w14:paraId="729E915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C．浓硫酸是一种常用的液体干燥剂，可用于干燥氨气</w:t>
      </w:r>
    </w:p>
    <w:p w14:paraId="27B503E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D．浓硫酸能使蔗糖变黑，体现了浓硫酸的脱水性</w:t>
      </w:r>
    </w:p>
    <w:p w14:paraId="40539AAD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D</w:t>
      </w:r>
    </w:p>
    <w:p w14:paraId="18CDAD6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A．铁单质与浓硫酸在常温下会钝化，可用铁制容器盛装冷浓硫酸，A错误；</w:t>
      </w:r>
    </w:p>
    <w:p w14:paraId="3366FE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B．浓硫酸的稀释过程中需将浓硫酸加入水中，不能将水加热浓硫酸中，否则浓硫酸容易飞溅伤人，B错误；</w:t>
      </w:r>
    </w:p>
    <w:p w14:paraId="736FF05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C．浓硫酸是一种干燥剂，能够干燥氢气等气体，但是具有酸性，不能干燥碱性气体氨气，C错误；</w:t>
      </w:r>
    </w:p>
    <w:p w14:paraId="6BE7C7F1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D．浓硫酸能够将蔗糖中氢原子和氧原子按照2</w:t>
      </w:r>
      <w:r>
        <w:rPr>
          <w:rFonts w:ascii="Times New Roman" w:hAnsi="Times New Roman"/>
          <w:b/>
        </w:rPr>
        <w:t>∶</w:t>
      </w:r>
      <w:r>
        <w:rPr>
          <w:rFonts w:ascii="Times New Roman" w:hAnsi="Times New Roman"/>
        </w:rPr>
        <w:t>1脱去，使蔗糖变黑，体现了浓硫酸的脱水性，D正确；</w:t>
      </w:r>
    </w:p>
    <w:p w14:paraId="1396DA1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故选D。</w:t>
      </w:r>
    </w:p>
    <w:p w14:paraId="3462052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11．（2023秋·浙江丽水·高一统考期末）硫酸是重要的化工原料，可用于生产化肥、农药、炸药、染料和盐类等。工业上一般以硫磺或黄铁矿为原料来制备硫酸。</w:t>
      </w:r>
    </w:p>
    <w:p w14:paraId="34F6B52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56" o:spt="75" alt="@@@a6b677e5-b336-48b7-935e-07618bde2898" type="#_x0000_t75" style="height:64.5pt;width:302.2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7C2CC6A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请根据以上转化关系填写下列空白：</w:t>
      </w:r>
    </w:p>
    <w:p w14:paraId="2E8C5C2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(1)以硫磺为原料制备二氧化硫的化学方程式_______；</w:t>
      </w:r>
    </w:p>
    <w:p w14:paraId="7CF6353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(2)吸收剂b为_______；</w:t>
      </w:r>
    </w:p>
    <w:p w14:paraId="2432190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(3)流程中SO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经吸收剂b吸收后，溶液中除H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外还存在一种含硫的化合物(硫的化合价为+6)，经测定其式量为178，请推测其可能的化学式_______；</w:t>
      </w:r>
    </w:p>
    <w:p w14:paraId="57E846D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(4)设计实验方案检验二氧化硫气体的存在_______。</w:t>
      </w:r>
    </w:p>
    <w:p w14:paraId="0C1CD62A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>(1)S+O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57" o:spt="75" alt="eqId2884b5bb711bcca0c3805804bd2b54b6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52" o:title="eqId2884b5bb711bcca0c3805804bd2b54b6"/>
            <o:lock v:ext="edit" aspectratio="t"/>
            <w10:wrap type="none"/>
            <w10:anchorlock/>
          </v:shape>
          <o:OLEObject Type="Embed" ProgID="Equation.DSMT4" ShapeID="_x0000_i1057" DrawAspect="Content" ObjectID="_1468075748" r:id="rId51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</w:p>
    <w:p w14:paraId="65116308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(2)98.3%的浓硫酸</w:t>
      </w:r>
    </w:p>
    <w:p w14:paraId="72D78A36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或H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·SO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或2SO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·H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</w:p>
    <w:p w14:paraId="31D114C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(4)将气体通入品红溶液，若观察到溶液颜色褪色，加热后溶液又恢复红色则可以证明有二氧化硫气体</w:t>
      </w:r>
    </w:p>
    <w:p w14:paraId="0D02C29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7595FDE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【分析】硫磺或黄铁矿在空气中燃烧生成SO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在V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作催化剂、400~500℃时发生催化氧化反应生成SO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用98.3%的浓硫酸吸收得到H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。</w:t>
      </w:r>
    </w:p>
    <w:p w14:paraId="3D78459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（1）硫磺在空气中燃烧生成SO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，反应的化学方程式为S+O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58" o:spt="75" alt="eqIdecdeb6c4fb2cba4d10ec676a74341e35" type="#_x0000_t75" style="height:31.5pt;width:24pt;" o:ole="t" filled="f" o:preferrelative="t" stroked="f" coordsize="21600,21600">
            <v:path/>
            <v:fill on="f" focussize="0,0"/>
            <v:stroke on="f" joinstyle="miter"/>
            <v:imagedata r:id="rId54" o:title="eqIdecdeb6c4fb2cba4d10ec676a74341e35"/>
            <o:lock v:ext="edit" aspectratio="t"/>
            <w10:wrap type="none"/>
            <w10:anchorlock/>
          </v:shape>
          <o:OLEObject Type="Embed" ProgID="Equation.DSMT4" ShapeID="_x0000_i1058" DrawAspect="Content" ObjectID="_1468075749" r:id="rId53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；答案为：S+O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59" o:spt="75" alt="eqIdecdeb6c4fb2cba4d10ec676a74341e35" type="#_x0000_t75" style="height:31.5pt;width:24pt;" o:ole="t" filled="f" o:preferrelative="t" stroked="f" coordsize="21600,21600">
            <v:path/>
            <v:fill on="f" focussize="0,0"/>
            <v:stroke on="f" joinstyle="miter"/>
            <v:imagedata r:id="rId54" o:title="eqIdecdeb6c4fb2cba4d10ec676a74341e35"/>
            <o:lock v:ext="edit" aspectratio="t"/>
            <w10:wrap type="none"/>
            <w10:anchorlock/>
          </v:shape>
          <o:OLEObject Type="Embed" ProgID="Equation.DSMT4" ShapeID="_x0000_i1059" DrawAspect="Content" ObjectID="_1468075750" r:id="rId55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。</w:t>
      </w:r>
    </w:p>
    <w:p w14:paraId="06B9FC34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（2）SO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与H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O反应会放出大量的热、在此过程中会形成酸雾，不利于SO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的吸收；工业上用98.3%的浓硫酸吸收SO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，一方面可以增大吸收的速率和效率、另一方面防止形成酸雾，即吸水剂b为98.3%的浓硫酸；答案为：98.3%的浓硫酸。</w:t>
      </w:r>
    </w:p>
    <w:p w14:paraId="466DF70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（3）流程中SO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经98.3%的浓硫酸吸收后，溶液中除H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外还存在一种含硫的化合物(硫的化合价为+6)，经测定其式量为178，结合H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、SO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的式量依次为98、80，推测该含硫化合物的化学式为H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 w:eastAsia="Cambria Math"/>
        </w:rPr>
        <w:t>∙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(或H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或2SO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eastAsia="Cambria Math"/>
        </w:rPr>
        <w:t>∙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O)；答案为：H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或H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·SO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或2SO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·H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O。</w:t>
      </w:r>
    </w:p>
    <w:p w14:paraId="5E648DF0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（4）通常用SO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的漂白性检验SO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，则检验SO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气体存在的方案为：将气体通入品红溶液，若观察到溶液颜色褪色，加热后溶液又恢复红色则可以证明有二氧化硫气体；答案为：将气体通入品红溶液，若观察到溶液颜色褪色，加热后溶液又恢复红色则可以证明有二氧化硫气体。</w:t>
      </w:r>
    </w:p>
    <w:p w14:paraId="2E1D21E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12．（2023春·安徽合肥·高一安徽省庐江汤池中学校联考期中）</w:t>
      </w:r>
      <w:r>
        <w:rPr>
          <w:rFonts w:ascii="Times New Roman" w:hAnsi="Times New Roman"/>
        </w:rPr>
        <w:object>
          <v:shape id="_x0000_i1060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7" o:title="eqIddabf3433f95b16485024c4eede9f2a50"/>
            <o:lock v:ext="edit" aspectratio="t"/>
            <w10:wrap type="none"/>
            <w10:anchorlock/>
          </v:shape>
          <o:OLEObject Type="Embed" ProgID="Equation.DSMT4" ShapeID="_x0000_i1060" DrawAspect="Content" ObjectID="_1468075751" r:id="rId56">
            <o:LockedField>false</o:LockedField>
          </o:OLEObject>
        </w:object>
      </w:r>
      <w:r>
        <w:rPr>
          <w:rFonts w:ascii="Times New Roman" w:hAnsi="Times New Roman"/>
        </w:rPr>
        <w:t>具有多种性质，回答下列问题：</w:t>
      </w:r>
    </w:p>
    <w:p w14:paraId="46EE608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(1)浓</w:t>
      </w:r>
      <w:r>
        <w:rPr>
          <w:rFonts w:ascii="Times New Roman" w:hAnsi="Times New Roman"/>
        </w:rPr>
        <w:object>
          <v:shape id="_x0000_i1061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7" o:title="eqIddabf3433f95b16485024c4eede9f2a50"/>
            <o:lock v:ext="edit" aspectratio="t"/>
            <w10:wrap type="none"/>
            <w10:anchorlock/>
          </v:shape>
          <o:OLEObject Type="Embed" ProgID="Equation.DSMT4" ShapeID="_x0000_i1061" DrawAspect="Content" ObjectID="_1468075752" r:id="rId58">
            <o:LockedField>false</o:LockedField>
          </o:OLEObject>
        </w:object>
      </w:r>
      <w:r>
        <w:rPr>
          <w:rFonts w:ascii="Times New Roman" w:hAnsi="Times New Roman"/>
        </w:rPr>
        <w:t>使蔗糖变黑，体现了浓</w:t>
      </w:r>
      <w:r>
        <w:rPr>
          <w:rFonts w:ascii="Times New Roman" w:hAnsi="Times New Roman"/>
        </w:rPr>
        <w:object>
          <v:shape id="_x0000_i1062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7" o:title="eqIddabf3433f95b16485024c4eede9f2a50"/>
            <o:lock v:ext="edit" aspectratio="t"/>
            <w10:wrap type="none"/>
            <w10:anchorlock/>
          </v:shape>
          <o:OLEObject Type="Embed" ProgID="Equation.DSMT4" ShapeID="_x0000_i1062" DrawAspect="Content" ObjectID="_1468075753" r:id="rId59">
            <o:LockedField>false</o:LockedField>
          </o:OLEObject>
        </w:object>
      </w:r>
      <w:r>
        <w:rPr>
          <w:rFonts w:ascii="Times New Roman" w:hAnsi="Times New Roman"/>
        </w:rPr>
        <w:t>具有___________性。黑色物质为炭粉，炭粉与浓硫酸继续反应的化学方程式为___________。</w:t>
      </w:r>
    </w:p>
    <w:p w14:paraId="389839E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(2)浓</w:t>
      </w:r>
      <w:r>
        <w:rPr>
          <w:rFonts w:ascii="Times New Roman" w:hAnsi="Times New Roman"/>
        </w:rPr>
        <w:object>
          <v:shape id="_x0000_i1063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7" o:title="eqIddabf3433f95b16485024c4eede9f2a50"/>
            <o:lock v:ext="edit" aspectratio="t"/>
            <w10:wrap type="none"/>
            <w10:anchorlock/>
          </v:shape>
          <o:OLEObject Type="Embed" ProgID="Equation.DSMT4" ShapeID="_x0000_i1063" DrawAspect="Content" ObjectID="_1468075754" r:id="rId60">
            <o:LockedField>false</o:LockedField>
          </o:OLEObject>
        </w:object>
      </w:r>
      <w:r>
        <w:rPr>
          <w:rFonts w:ascii="Times New Roman" w:hAnsi="Times New Roman"/>
        </w:rPr>
        <w:t>是常见的气体干燥剂，但它不能干燥</w:t>
      </w:r>
      <w:r>
        <w:rPr>
          <w:rFonts w:ascii="Times New Roman" w:hAnsi="Times New Roman"/>
        </w:rPr>
        <w:object>
          <v:shape id="_x0000_i1064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64" DrawAspect="Content" ObjectID="_1468075755" r:id="rId61">
            <o:LockedField>false</o:LockedField>
          </o:OLEObject>
        </w:object>
      </w:r>
      <w:r>
        <w:rPr>
          <w:rFonts w:ascii="Times New Roman" w:hAnsi="Times New Roman"/>
        </w:rPr>
        <w:t>和HI，原因是___________。</w:t>
      </w:r>
    </w:p>
    <w:p w14:paraId="53BF66F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(3)过量的锌与一定量浓</w:t>
      </w:r>
      <w:r>
        <w:rPr>
          <w:rFonts w:ascii="Times New Roman" w:hAnsi="Times New Roman"/>
        </w:rPr>
        <w:object>
          <v:shape id="_x0000_i1065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7" o:title="eqIddabf3433f95b16485024c4eede9f2a50"/>
            <o:lock v:ext="edit" aspectratio="t"/>
            <w10:wrap type="none"/>
            <w10:anchorlock/>
          </v:shape>
          <o:OLEObject Type="Embed" ProgID="Equation.DSMT4" ShapeID="_x0000_i1065" DrawAspect="Content" ObjectID="_1468075756" r:id="rId62">
            <o:LockedField>false</o:LockedField>
          </o:OLEObject>
        </w:object>
      </w:r>
      <w:r>
        <w:rPr>
          <w:rFonts w:ascii="Times New Roman" w:hAnsi="Times New Roman"/>
        </w:rPr>
        <w:t>反应，随着硫酸浓度变稀得到的两种气体产物分别为___________、___________。</w:t>
      </w:r>
    </w:p>
    <w:p w14:paraId="36FB5C5E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【答案】</w:t>
      </w:r>
      <w:r>
        <w:rPr>
          <w:rFonts w:ascii="Times New Roman" w:hAnsi="Times New Roman"/>
        </w:rPr>
        <w:t xml:space="preserve">(1)     脱水     </w:t>
      </w:r>
      <w:r>
        <w:rPr>
          <w:rFonts w:ascii="Times New Roman" w:hAnsi="Times New Roman"/>
        </w:rPr>
        <w:object>
          <v:shape id="_x0000_i1066" o:spt="75" alt="eqId8574a3e976034fceca19410be8286b3d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64" o:title="eqId8574a3e976034fceca19410be8286b3d"/>
            <o:lock v:ext="edit" aspectratio="t"/>
            <w10:wrap type="none"/>
            <w10:anchorlock/>
          </v:shape>
          <o:OLEObject Type="Embed" ProgID="Equation.DSMT4" ShapeID="_x0000_i1066" DrawAspect="Content" ObjectID="_1468075757" r:id="rId63">
            <o:LockedField>false</o:LockedField>
          </o:OLEObject>
        </w:object>
      </w:r>
      <w:r>
        <w:rPr>
          <w:rFonts w:ascii="Times New Roman" w:hAnsi="Times New Roman"/>
        </w:rPr>
        <w:t>(浓)</w:t>
      </w:r>
      <w:r>
        <w:rPr>
          <w:rFonts w:ascii="Times New Roman" w:hAnsi="Times New Roman"/>
        </w:rPr>
        <w:object>
          <v:shape id="_x0000_i1067" o:spt="75" alt="eqId00c34d6700c94decffd629ba55eae5f7" type="#_x0000_t75" style="height:30pt;width:111.75pt;" o:ole="t" filled="f" o:preferrelative="t" stroked="f" coordsize="21600,21600">
            <v:path/>
            <v:fill on="f" focussize="0,0"/>
            <v:stroke on="f" joinstyle="miter"/>
            <v:imagedata r:id="rId66" o:title="eqId00c34d6700c94decffd629ba55eae5f7"/>
            <o:lock v:ext="edit" aspectratio="t"/>
            <w10:wrap type="none"/>
            <w10:anchorlock/>
          </v:shape>
          <o:OLEObject Type="Embed" ProgID="Equation.DSMT4" ShapeID="_x0000_i1067" DrawAspect="Content" ObjectID="_1468075758" r:id="rId65">
            <o:LockedField>false</o:LockedField>
          </o:OLEObject>
        </w:object>
      </w:r>
    </w:p>
    <w:p w14:paraId="6CF643E2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(2)浓硫酸有强氧化性，会与</w:t>
      </w:r>
      <w:r>
        <w:rPr>
          <w:rFonts w:ascii="Times New Roman" w:hAnsi="Times New Roman"/>
        </w:rPr>
        <w:object>
          <v:shape id="_x0000_i1068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7" o:title="eqId624cfde5889eb5269fdac20cb1b2753b"/>
            <o:lock v:ext="edit" aspectratio="t"/>
            <w10:wrap type="none"/>
            <w10:anchorlock/>
          </v:shape>
          <o:OLEObject Type="Embed" ProgID="Equation.DSMT4" ShapeID="_x0000_i1068" DrawAspect="Content" ObjectID="_1468075759" r:id="rId67">
            <o:LockedField>false</o:LockedField>
          </o:OLEObject>
        </w:object>
      </w:r>
      <w:r>
        <w:rPr>
          <w:rFonts w:ascii="Times New Roman" w:hAnsi="Times New Roman"/>
        </w:rPr>
        <w:t>和HI发生氧化还原反应</w:t>
      </w:r>
    </w:p>
    <w:p w14:paraId="70D2ACB7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     H</w:t>
      </w:r>
      <w:r>
        <w:rPr>
          <w:rFonts w:ascii="Times New Roman" w:hAnsi="Times New Roman" w:eastAsia="Cambria Math"/>
        </w:rPr>
        <w:t>₂</w:t>
      </w:r>
      <w:r>
        <w:rPr>
          <w:rFonts w:ascii="Times New Roman" w:hAnsi="Times New Roman"/>
        </w:rPr>
        <w:t xml:space="preserve">(或氢气)     </w:t>
      </w:r>
      <w:r>
        <w:rPr>
          <w:rFonts w:ascii="Times New Roman" w:hAnsi="Times New Roman"/>
        </w:rPr>
        <w:object>
          <v:shape id="_x0000_i1069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0" o:title="eqId3cd6200aa9357b208a994c93c210ff60"/>
            <o:lock v:ext="edit" aspectratio="t"/>
            <w10:wrap type="none"/>
            <w10:anchorlock/>
          </v:shape>
          <o:OLEObject Type="Embed" ProgID="Equation.DSMT4" ShapeID="_x0000_i1069" DrawAspect="Content" ObjectID="_1468075760" r:id="rId68">
            <o:LockedField>false</o:LockedField>
          </o:OLEObject>
        </w:object>
      </w:r>
      <w:r>
        <w:rPr>
          <w:rFonts w:ascii="Times New Roman" w:hAnsi="Times New Roman"/>
        </w:rPr>
        <w:t>(或二氧化硫)</w:t>
      </w:r>
    </w:p>
    <w:p w14:paraId="7F7F61EC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4BBCCA1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hint="eastAsia"/>
          <w:color w:val="FF0000"/>
        </w:rPr>
        <w:t>【解析】</w:t>
      </w:r>
      <w:r>
        <w:rPr>
          <w:rFonts w:ascii="Times New Roman" w:hAnsi="Times New Roman"/>
        </w:rPr>
        <w:t>（1）脱水性是将有机物中H、O按照2：1脱去形成水。浓硫酸使蔗糖变黑将蔗糖中的H、O以2：1脱成水，该过程为脱水性。浓硫酸将炭粉氧化为CO2而自身被还原为SO2，反应为</w:t>
      </w:r>
      <w:r>
        <w:rPr>
          <w:rFonts w:ascii="Times New Roman" w:hAnsi="Times New Roman"/>
        </w:rPr>
        <w:object>
          <v:shape id="_x0000_i1070" o:spt="75" alt="eqId8574a3e976034fceca19410be8286b3d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64" o:title="eqId8574a3e976034fceca19410be8286b3d"/>
            <o:lock v:ext="edit" aspectratio="t"/>
            <w10:wrap type="none"/>
            <w10:anchorlock/>
          </v:shape>
          <o:OLEObject Type="Embed" ProgID="Equation.DSMT4" ShapeID="_x0000_i1070" DrawAspect="Content" ObjectID="_1468075761" r:id="rId69">
            <o:LockedField>false</o:LockedField>
          </o:OLEObject>
        </w:object>
      </w:r>
      <w:r>
        <w:rPr>
          <w:rFonts w:ascii="Times New Roman" w:hAnsi="Times New Roman"/>
        </w:rPr>
        <w:t>(浓)</w:t>
      </w:r>
      <w:r>
        <w:rPr>
          <w:rFonts w:ascii="Times New Roman" w:hAnsi="Times New Roman"/>
        </w:rPr>
        <w:object>
          <v:shape id="_x0000_i1071" o:spt="75" alt="eqId00c34d6700c94decffd629ba55eae5f7" type="#_x0000_t75" style="height:30pt;width:111.75pt;" o:ole="t" filled="f" o:preferrelative="t" stroked="f" coordsize="21600,21600">
            <v:path/>
            <v:fill on="f" focussize="0,0"/>
            <v:stroke on="f" joinstyle="miter"/>
            <v:imagedata r:id="rId66" o:title="eqId00c34d6700c94decffd629ba55eae5f7"/>
            <o:lock v:ext="edit" aspectratio="t"/>
            <w10:wrap type="none"/>
            <w10:anchorlock/>
          </v:shape>
          <o:OLEObject Type="Embed" ProgID="Equation.DSMT4" ShapeID="_x0000_i1071" DrawAspect="Content" ObjectID="_1468075762" r:id="rId70">
            <o:LockedField>false</o:LockedField>
          </o:OLEObject>
        </w:object>
      </w:r>
      <w:r>
        <w:rPr>
          <w:rFonts w:ascii="Times New Roman" w:hAnsi="Times New Roman"/>
        </w:rPr>
        <w:t>。答案为脱水性；</w:t>
      </w:r>
      <w:r>
        <w:rPr>
          <w:rFonts w:ascii="Times New Roman" w:hAnsi="Times New Roman"/>
        </w:rPr>
        <w:object>
          <v:shape id="_x0000_i1072" o:spt="75" alt="eqId8574a3e976034fceca19410be8286b3d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64" o:title="eqId8574a3e976034fceca19410be8286b3d"/>
            <o:lock v:ext="edit" aspectratio="t"/>
            <w10:wrap type="none"/>
            <w10:anchorlock/>
          </v:shape>
          <o:OLEObject Type="Embed" ProgID="Equation.DSMT4" ShapeID="_x0000_i1072" DrawAspect="Content" ObjectID="_1468075763" r:id="rId71">
            <o:LockedField>false</o:LockedField>
          </o:OLEObject>
        </w:object>
      </w:r>
      <w:r>
        <w:rPr>
          <w:rFonts w:ascii="Times New Roman" w:hAnsi="Times New Roman"/>
        </w:rPr>
        <w:t>(浓)</w:t>
      </w:r>
      <w:r>
        <w:rPr>
          <w:rFonts w:ascii="Times New Roman" w:hAnsi="Times New Roman"/>
        </w:rPr>
        <w:object>
          <v:shape id="_x0000_i1073" o:spt="75" alt="eqId00c34d6700c94decffd629ba55eae5f7" type="#_x0000_t75" style="height:30pt;width:111.75pt;" o:ole="t" filled="f" o:preferrelative="t" stroked="f" coordsize="21600,21600">
            <v:path/>
            <v:fill on="f" focussize="0,0"/>
            <v:stroke on="f" joinstyle="miter"/>
            <v:imagedata r:id="rId66" o:title="eqId00c34d6700c94decffd629ba55eae5f7"/>
            <o:lock v:ext="edit" aspectratio="t"/>
            <w10:wrap type="none"/>
            <w10:anchorlock/>
          </v:shape>
          <o:OLEObject Type="Embed" ProgID="Equation.DSMT4" ShapeID="_x0000_i1073" DrawAspect="Content" ObjectID="_1468075764" r:id="rId72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075CB0C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（2）浓硫酸具有强氧化性能将H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S和HI氧化，而不能干燥H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S和HI。答案为浓硫酸有强氧化性，会与H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S和HI发生氧化还原反应；</w:t>
      </w:r>
    </w:p>
    <w:p w14:paraId="6BD07503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（3）浓H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中S有强氧化性与金属反应产生SO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，当反应进行一段时间后溶液变稀H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。稀硫酸与Zn产生H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。答案为H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；SO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。</w:t>
      </w:r>
    </w:p>
    <w:p w14:paraId="184AB979"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/>
        </w:rPr>
      </w:pPr>
    </w:p>
    <w:p w14:paraId="3F15657F"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57BC6"/>
    <w:rsid w:val="001869F6"/>
    <w:rsid w:val="001B50BF"/>
    <w:rsid w:val="001D5125"/>
    <w:rsid w:val="001F36FE"/>
    <w:rsid w:val="0027067E"/>
    <w:rsid w:val="002771D2"/>
    <w:rsid w:val="002C44AB"/>
    <w:rsid w:val="002E56FE"/>
    <w:rsid w:val="002F6868"/>
    <w:rsid w:val="003029EB"/>
    <w:rsid w:val="003274ED"/>
    <w:rsid w:val="00363227"/>
    <w:rsid w:val="0040402F"/>
    <w:rsid w:val="004151FC"/>
    <w:rsid w:val="00427746"/>
    <w:rsid w:val="004541EC"/>
    <w:rsid w:val="0047331D"/>
    <w:rsid w:val="00482EE8"/>
    <w:rsid w:val="00486104"/>
    <w:rsid w:val="004865FC"/>
    <w:rsid w:val="004E663F"/>
    <w:rsid w:val="005408DD"/>
    <w:rsid w:val="0056487D"/>
    <w:rsid w:val="00564DB2"/>
    <w:rsid w:val="00591521"/>
    <w:rsid w:val="005F3BF7"/>
    <w:rsid w:val="006A55FA"/>
    <w:rsid w:val="006C046E"/>
    <w:rsid w:val="006E406D"/>
    <w:rsid w:val="00721040"/>
    <w:rsid w:val="007657FC"/>
    <w:rsid w:val="00770142"/>
    <w:rsid w:val="00823133"/>
    <w:rsid w:val="0085328A"/>
    <w:rsid w:val="008B7217"/>
    <w:rsid w:val="009035F2"/>
    <w:rsid w:val="00913910"/>
    <w:rsid w:val="009361F5"/>
    <w:rsid w:val="00941E07"/>
    <w:rsid w:val="00952970"/>
    <w:rsid w:val="00970450"/>
    <w:rsid w:val="009811B3"/>
    <w:rsid w:val="009D14D6"/>
    <w:rsid w:val="00A175DD"/>
    <w:rsid w:val="00A207A5"/>
    <w:rsid w:val="00A26B9F"/>
    <w:rsid w:val="00A473BE"/>
    <w:rsid w:val="00A52422"/>
    <w:rsid w:val="00A961F0"/>
    <w:rsid w:val="00B05D8A"/>
    <w:rsid w:val="00B205AE"/>
    <w:rsid w:val="00BE336F"/>
    <w:rsid w:val="00BF2518"/>
    <w:rsid w:val="00BF4AD7"/>
    <w:rsid w:val="00C02FC6"/>
    <w:rsid w:val="00C21F0C"/>
    <w:rsid w:val="00C2613D"/>
    <w:rsid w:val="00C92682"/>
    <w:rsid w:val="00CE3D3D"/>
    <w:rsid w:val="00D203DC"/>
    <w:rsid w:val="00D25451"/>
    <w:rsid w:val="00D545A9"/>
    <w:rsid w:val="00D548BF"/>
    <w:rsid w:val="00D66D5A"/>
    <w:rsid w:val="00DA5034"/>
    <w:rsid w:val="00DD0D58"/>
    <w:rsid w:val="00DE5D20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22D31"/>
    <w:rsid w:val="00F357EE"/>
    <w:rsid w:val="00F65837"/>
    <w:rsid w:val="00FD2928"/>
    <w:rsid w:val="013F1522"/>
    <w:rsid w:val="01E56EA5"/>
    <w:rsid w:val="029B74AC"/>
    <w:rsid w:val="089E35BD"/>
    <w:rsid w:val="0A1204B9"/>
    <w:rsid w:val="0AC66739"/>
    <w:rsid w:val="0B345F1C"/>
    <w:rsid w:val="0C4E3B34"/>
    <w:rsid w:val="118A5EA2"/>
    <w:rsid w:val="178B08FC"/>
    <w:rsid w:val="18EE548E"/>
    <w:rsid w:val="1BA27886"/>
    <w:rsid w:val="1F21249B"/>
    <w:rsid w:val="201404DF"/>
    <w:rsid w:val="22D36F36"/>
    <w:rsid w:val="24B82843"/>
    <w:rsid w:val="265C127D"/>
    <w:rsid w:val="28CC7630"/>
    <w:rsid w:val="29EA6475"/>
    <w:rsid w:val="2B267667"/>
    <w:rsid w:val="2C256611"/>
    <w:rsid w:val="2F380A79"/>
    <w:rsid w:val="304223A5"/>
    <w:rsid w:val="327F3397"/>
    <w:rsid w:val="37F65706"/>
    <w:rsid w:val="391A5534"/>
    <w:rsid w:val="3A2051CA"/>
    <w:rsid w:val="3DD22A9B"/>
    <w:rsid w:val="3EF44BA7"/>
    <w:rsid w:val="404D5BDA"/>
    <w:rsid w:val="41101909"/>
    <w:rsid w:val="42F22A21"/>
    <w:rsid w:val="493A65EC"/>
    <w:rsid w:val="49CB6EA3"/>
    <w:rsid w:val="4ADF103F"/>
    <w:rsid w:val="4CB762BC"/>
    <w:rsid w:val="4CFA63C4"/>
    <w:rsid w:val="500053FA"/>
    <w:rsid w:val="517749B9"/>
    <w:rsid w:val="518D49F8"/>
    <w:rsid w:val="538C2C1E"/>
    <w:rsid w:val="55974953"/>
    <w:rsid w:val="5B9F1B22"/>
    <w:rsid w:val="627E4A9B"/>
    <w:rsid w:val="649A4E00"/>
    <w:rsid w:val="658D2028"/>
    <w:rsid w:val="692D3791"/>
    <w:rsid w:val="692F5229"/>
    <w:rsid w:val="70424246"/>
    <w:rsid w:val="791C6942"/>
    <w:rsid w:val="7BBA0B63"/>
    <w:rsid w:val="7CCC21E4"/>
    <w:rsid w:val="7DE571B4"/>
    <w:rsid w:val="7E7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Colorful Shading Accent 1"/>
    <w:basedOn w:val="10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3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6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批注框文本 Char"/>
    <w:link w:val="5"/>
    <w:qFormat/>
    <w:uiPriority w:val="99"/>
    <w:rPr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link w:val="7"/>
    <w:qFormat/>
    <w:uiPriority w:val="99"/>
    <w:rPr>
      <w:sz w:val="18"/>
      <w:szCs w:val="18"/>
    </w:rPr>
  </w:style>
  <w:style w:type="character" w:customStyle="1" w:styleId="20">
    <w:name w:val="标题 Char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批注框文本 Char1"/>
    <w:qFormat/>
    <w:uiPriority w:val="99"/>
    <w:rPr>
      <w:kern w:val="2"/>
      <w:sz w:val="18"/>
      <w:szCs w:val="18"/>
    </w:rPr>
  </w:style>
  <w:style w:type="character" w:customStyle="1" w:styleId="22">
    <w:name w:val="页眉 Char1"/>
    <w:qFormat/>
    <w:uiPriority w:val="99"/>
    <w:rPr>
      <w:kern w:val="2"/>
      <w:sz w:val="18"/>
      <w:szCs w:val="18"/>
    </w:rPr>
  </w:style>
  <w:style w:type="character" w:customStyle="1" w:styleId="23">
    <w:name w:val="页脚 Char1"/>
    <w:qFormat/>
    <w:uiPriority w:val="99"/>
    <w:rPr>
      <w:kern w:val="2"/>
      <w:sz w:val="18"/>
      <w:szCs w:val="18"/>
    </w:rPr>
  </w:style>
  <w:style w:type="paragraph" w:styleId="24">
    <w:name w:val="No Spacing"/>
    <w:link w:val="2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5">
    <w:name w:val="无间隔 Char1"/>
    <w:link w:val="24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9">
    <w:name w:val="无间隔 Char"/>
    <w:qFormat/>
    <w:uiPriority w:val="1"/>
    <w:rPr>
      <w:sz w:val="22"/>
      <w:szCs w:val="22"/>
    </w:rPr>
  </w:style>
  <w:style w:type="paragraph" w:customStyle="1" w:styleId="30">
    <w:name w:val="DefaultParagraph"/>
    <w:link w:val="31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DefaultParagraph Char"/>
    <w:link w:val="30"/>
    <w:qFormat/>
    <w:locked/>
    <w:uiPriority w:val="0"/>
    <w:rPr>
      <w:rFonts w:ascii="Times New Roman" w:hAnsi="Calibri" w:eastAsia="宋体" w:cs="Times New Roman"/>
    </w:rPr>
  </w:style>
  <w:style w:type="paragraph" w:customStyle="1" w:styleId="32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oleObject" Target="embeddings/oleObject40.bin"/><Relationship Id="rId71" Type="http://schemas.openxmlformats.org/officeDocument/2006/relationships/oleObject" Target="embeddings/oleObject39.bin"/><Relationship Id="rId70" Type="http://schemas.openxmlformats.org/officeDocument/2006/relationships/oleObject" Target="embeddings/oleObject38.bin"/><Relationship Id="rId7" Type="http://schemas.openxmlformats.org/officeDocument/2006/relationships/image" Target="media/image4.png"/><Relationship Id="rId69" Type="http://schemas.openxmlformats.org/officeDocument/2006/relationships/oleObject" Target="embeddings/oleObject37.bin"/><Relationship Id="rId68" Type="http://schemas.openxmlformats.org/officeDocument/2006/relationships/oleObject" Target="embeddings/oleObject36.bin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image" Target="media/image3.png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png"/><Relationship Id="rId5" Type="http://schemas.openxmlformats.org/officeDocument/2006/relationships/image" Target="media/image2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oleObject" Target="embeddings/oleObject15.bin"/><Relationship Id="rId35" Type="http://schemas.openxmlformats.org/officeDocument/2006/relationships/oleObject" Target="embeddings/oleObject14.bin"/><Relationship Id="rId34" Type="http://schemas.openxmlformats.org/officeDocument/2006/relationships/oleObject" Target="embeddings/oleObject13.bin"/><Relationship Id="rId33" Type="http://schemas.openxmlformats.org/officeDocument/2006/relationships/oleObject" Target="embeddings/oleObject12.bin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image" Target="media/image15.wmf"/><Relationship Id="rId23" Type="http://schemas.openxmlformats.org/officeDocument/2006/relationships/oleObject" Target="embeddings/oleObject6.bin"/><Relationship Id="rId22" Type="http://schemas.openxmlformats.org/officeDocument/2006/relationships/image" Target="media/image14.wmf"/><Relationship Id="rId21" Type="http://schemas.openxmlformats.org/officeDocument/2006/relationships/oleObject" Target="embeddings/oleObject5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2.wmf"/><Relationship Id="rId17" Type="http://schemas.openxmlformats.org/officeDocument/2006/relationships/oleObject" Target="embeddings/oleObject3.bin"/><Relationship Id="rId16" Type="http://schemas.openxmlformats.org/officeDocument/2006/relationships/image" Target="media/image11.wmf"/><Relationship Id="rId15" Type="http://schemas.openxmlformats.org/officeDocument/2006/relationships/oleObject" Target="embeddings/oleObject2.bin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5763</Words>
  <Characters>6451</Characters>
  <Lines>56</Lines>
  <Paragraphs>15</Paragraphs>
  <TotalTime>0</TotalTime>
  <ScaleCrop>false</ScaleCrop>
  <LinksUpToDate>false</LinksUpToDate>
  <CharactersWithSpaces>6550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2024-09-05T04:58:59Z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2EB05293BE6E489DBDC1AC5F71A5F48B_12</vt:lpwstr>
  </property>
</Properties>
</file>