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D20F1">
      <w:pPr>
        <w:pStyle w:val="3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 id="_x0000_s1025" o:spid="_x0000_s1025" o:spt="75" type="#_x0000_t75" style="position:absolute;left:0pt;margin-left:941pt;margin-top:892pt;height:29pt;width:3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 w:cs="Times New Roman"/>
          <w:b/>
          <w:sz w:val="36"/>
          <w:szCs w:val="36"/>
        </w:rPr>
        <w:t>考点27 氧化还原反应的规律与应用</w:t>
      </w:r>
    </w:p>
    <w:p w14:paraId="5D68A0C0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【知识梳理】</w:t>
      </w:r>
    </w:p>
    <w:p w14:paraId="4152D4CD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一、</w:t>
      </w:r>
      <w:r>
        <w:rPr>
          <w:rFonts w:ascii="Times New Roman" w:hAnsi="Times New Roman" w:cs="Times New Roman"/>
          <w:b/>
          <w:bCs/>
        </w:rPr>
        <w:t>氧化性、还原性强弱</w:t>
      </w:r>
      <w:r>
        <w:rPr>
          <w:rFonts w:hint="eastAsia" w:ascii="Times New Roman" w:hAnsi="Times New Roman" w:cs="Times New Roman"/>
          <w:b/>
          <w:bCs/>
        </w:rPr>
        <w:t>的</w:t>
      </w:r>
      <w:r>
        <w:rPr>
          <w:rFonts w:ascii="Times New Roman" w:hAnsi="Times New Roman" w:cs="Times New Roman"/>
          <w:b/>
          <w:bCs/>
        </w:rPr>
        <w:t>比较</w:t>
      </w:r>
    </w:p>
    <w:p w14:paraId="7F94E02D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1．物质的氧化性及还原性与核心元素化合价的关系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935"/>
        <w:gridCol w:w="1594"/>
      </w:tblGrid>
      <w:tr w14:paraId="1C81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5C949EC2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核心元素化合价</w:t>
            </w:r>
          </w:p>
        </w:tc>
        <w:tc>
          <w:tcPr>
            <w:tcW w:w="3935" w:type="dxa"/>
            <w:vAlign w:val="center"/>
          </w:tcPr>
          <w:p w14:paraId="688324F3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实例</w:t>
            </w:r>
          </w:p>
        </w:tc>
        <w:tc>
          <w:tcPr>
            <w:tcW w:w="1594" w:type="dxa"/>
            <w:vAlign w:val="center"/>
          </w:tcPr>
          <w:p w14:paraId="2852225F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性质</w:t>
            </w:r>
          </w:p>
        </w:tc>
      </w:tr>
      <w:tr w14:paraId="1747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10129E98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最高价</w:t>
            </w:r>
          </w:p>
        </w:tc>
        <w:tc>
          <w:tcPr>
            <w:tcW w:w="3935" w:type="dxa"/>
            <w:vAlign w:val="center"/>
          </w:tcPr>
          <w:p w14:paraId="3E211632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\o(Mn,\s\up6(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＋7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\o(Fe,\s\up6(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＋3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Cl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、浓H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\o(N,\s\up6(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＋5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、浓H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\o(S,\s\up6(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＋6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594" w:type="dxa"/>
            <w:vAlign w:val="center"/>
          </w:tcPr>
          <w:p w14:paraId="0FD2D002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只有</w:t>
            </w:r>
            <w:r>
              <w:rPr>
                <w:rFonts w:ascii="Times New Roman" w:hAnsi="Times New Roman" w:cs="Times New Roman"/>
                <w:u w:val="single"/>
              </w:rPr>
              <w:t>氧化性</w:t>
            </w:r>
          </w:p>
        </w:tc>
      </w:tr>
      <w:tr w14:paraId="6C2A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16F8F280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中间价</w:t>
            </w:r>
          </w:p>
        </w:tc>
        <w:tc>
          <w:tcPr>
            <w:tcW w:w="3935" w:type="dxa"/>
            <w:vAlign w:val="center"/>
          </w:tcPr>
          <w:p w14:paraId="2B444525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\o(S,\s\up6(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＋4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、Na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\o(S,\s\up6(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＋4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\o(Fe,\s\up6(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＋2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\o(S,\s\up6(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0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4" w:type="dxa"/>
            <w:vAlign w:val="center"/>
          </w:tcPr>
          <w:p w14:paraId="05BB9EA8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既有</w:t>
            </w:r>
            <w:r>
              <w:rPr>
                <w:rFonts w:ascii="Times New Roman" w:hAnsi="Times New Roman" w:cs="Times New Roman"/>
                <w:u w:val="single"/>
              </w:rPr>
              <w:t>氧化性</w:t>
            </w:r>
          </w:p>
          <w:p w14:paraId="05DC57E2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又有</w:t>
            </w:r>
            <w:r>
              <w:rPr>
                <w:rFonts w:ascii="Times New Roman" w:hAnsi="Times New Roman" w:cs="Times New Roman"/>
                <w:u w:val="single"/>
              </w:rPr>
              <w:t>还原性</w:t>
            </w:r>
          </w:p>
        </w:tc>
      </w:tr>
      <w:tr w14:paraId="2DB6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1FD3C574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最低价</w:t>
            </w:r>
          </w:p>
        </w:tc>
        <w:tc>
          <w:tcPr>
            <w:tcW w:w="3935" w:type="dxa"/>
            <w:vAlign w:val="center"/>
          </w:tcPr>
          <w:p w14:paraId="6ED6A0C8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\o(Fe,\s\up6(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0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\o(Na,\s\up6(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0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、K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\o(I,\s\up6(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－1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4" w:type="dxa"/>
            <w:vAlign w:val="center"/>
          </w:tcPr>
          <w:p w14:paraId="5C0D81DD">
            <w:pPr>
              <w:pStyle w:val="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只有</w:t>
            </w:r>
            <w:r>
              <w:rPr>
                <w:rFonts w:ascii="Times New Roman" w:hAnsi="Times New Roman" w:cs="Times New Roman"/>
                <w:u w:val="single"/>
              </w:rPr>
              <w:t>还原性</w:t>
            </w:r>
          </w:p>
        </w:tc>
      </w:tr>
    </w:tbl>
    <w:p w14:paraId="6582F425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2.氧化性、还原性强弱比较的方法</w:t>
      </w:r>
    </w:p>
    <w:p w14:paraId="7C3AAEE2">
      <w:pPr>
        <w:pStyle w:val="3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根据氧化还原反应方程式比较</w:t>
      </w:r>
      <w:r>
        <w:rPr>
          <w:rFonts w:ascii="Times New Roman" w:hAnsi="Times New Roman" w:cs="Times New Roman"/>
        </w:rPr>
        <w:pict>
          <v:shape id="_x0000_i1025" o:spt="75" alt="学科网(www.zxxk.com)--教育资源门户，提供试题试卷、教案、课件、教学论文、素材等各类教学资源库下载，还有大量丰富的教学资讯！" type="#_x0000_t75" style="height:50.25pt;width:172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 w14:paraId="1DB14DFB">
      <w:pPr>
        <w:pStyle w:val="3"/>
        <w:tabs>
          <w:tab w:val="left" w:pos="3544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氧化性：氧化剂</w:t>
      </w:r>
      <w:r>
        <w:rPr>
          <w:rFonts w:ascii="Times New Roman" w:hAnsi="Times New Roman" w:cs="Times New Roman"/>
          <w:u w:val="single"/>
        </w:rPr>
        <w:t>&gt;</w:t>
      </w:r>
      <w:r>
        <w:rPr>
          <w:rFonts w:ascii="Times New Roman" w:hAnsi="Times New Roman" w:cs="Times New Roman"/>
        </w:rPr>
        <w:t>氧化产物  还原性：还原剂</w:t>
      </w:r>
      <w:r>
        <w:rPr>
          <w:rFonts w:ascii="Times New Roman" w:hAnsi="Times New Roman" w:cs="Times New Roman"/>
          <w:u w:val="single"/>
        </w:rPr>
        <w:t>&gt;</w:t>
      </w:r>
      <w:r>
        <w:rPr>
          <w:rFonts w:ascii="Times New Roman" w:hAnsi="Times New Roman" w:cs="Times New Roman"/>
        </w:rPr>
        <w:t>还原产物</w:t>
      </w:r>
    </w:p>
    <w:p w14:paraId="2EBA4B2F">
      <w:pPr>
        <w:pStyle w:val="3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根据元素的活动性顺序比较</w:t>
      </w:r>
    </w:p>
    <w:p w14:paraId="5CEE9CCA">
      <w:pPr>
        <w:pStyle w:val="3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alt="学科网(www.zxxk.com)--教育资源门户，提供试题试卷、教案、课件、教学论文、素材等各类教学资源库下载，还有大量丰富的教学资讯！" type="#_x0000_t75" style="height:59.25pt;width:223.5pt;" filled="f" o:preferrelative="t" stroked="f" coordsize="21600,21600">
            <v:path/>
            <v:fill on="f" focussize="0,0"/>
            <v:stroke on="f" joinstyle="miter"/>
            <v:imagedata r:id="rId6" o:title="S1-71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pict>
          <v:shape id="_x0000_i1027" o:spt="75" alt="学科网(www.zxxk.com)--教育资源门户，提供试题试卷、教案、课件、教学论文、素材等各类教学资源库下载，还有大量丰富的教学资讯！" type="#_x0000_t75" style="height:53.25pt;width:164.25pt;" filled="f" o:preferrelative="t" stroked="f" coordsize="21600,21600">
            <v:path/>
            <v:fill on="f" focussize="0,0"/>
            <v:stroke on="f" joinstyle="miter"/>
            <v:imagedata r:id="rId7" o:title="S1-72"/>
            <o:lock v:ext="edit" aspectratio="t"/>
            <w10:wrap type="none"/>
            <w10:anchorlock/>
          </v:shape>
        </w:pict>
      </w:r>
    </w:p>
    <w:p w14:paraId="6990EA4F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如：Fe＋CuSO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＋Cu 金属还原性：Fe</w:t>
      </w:r>
      <w:r>
        <w:rPr>
          <w:rFonts w:ascii="Times New Roman" w:hAnsi="Times New Roman" w:cs="Times New Roman"/>
          <w:u w:val="single"/>
        </w:rPr>
        <w:t>&gt;</w:t>
      </w:r>
      <w:r>
        <w:rPr>
          <w:rFonts w:ascii="Times New Roman" w:hAnsi="Times New Roman" w:cs="Times New Roman"/>
        </w:rPr>
        <w:t>Cu</w:t>
      </w:r>
    </w:p>
    <w:p w14:paraId="2E6CAA95">
      <w:pPr>
        <w:pStyle w:val="3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</w:t>
      </w:r>
      <w:r>
        <w:rPr>
          <w:rFonts w:ascii="Times New Roman" w:hAnsi="Times New Roman" w:cs="Times New Roman"/>
        </w:rPr>
        <w:t>根据反应条件来判断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当不同的氧化剂(或还原剂)与同一还原剂(或氧化剂)反应时，反应越易进行，则对应的氧化剂(或还原剂)的氧化性(或还原性)</w:t>
      </w:r>
      <w:r>
        <w:rPr>
          <w:rFonts w:ascii="Times New Roman" w:hAnsi="Times New Roman" w:cs="Times New Roman"/>
          <w:u w:val="single"/>
        </w:rPr>
        <w:t>越强</w:t>
      </w:r>
      <w:r>
        <w:rPr>
          <w:rFonts w:ascii="Times New Roman" w:hAnsi="Times New Roman" w:cs="Times New Roman"/>
        </w:rPr>
        <w:t>，反之越弱。如：</w:t>
      </w:r>
    </w:p>
    <w:p w14:paraId="13889C10">
      <w:pPr>
        <w:pStyle w:val="3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＋4HCl(浓)</w:t>
      </w:r>
      <w:r>
        <w:rPr>
          <w:rFonts w:ascii="Times New Roman" w:hAnsi="Times New Roman" w:cs="Times New Roman"/>
          <w:sz w:val="10"/>
          <w:szCs w:val="10"/>
        </w:rPr>
        <w:fldChar w:fldCharType="begin"/>
      </w:r>
      <w:r>
        <w:rPr>
          <w:rFonts w:ascii="Times New Roman" w:hAnsi="Times New Roman" w:cs="Times New Roman"/>
          <w:sz w:val="10"/>
          <w:szCs w:val="10"/>
        </w:rPr>
        <w:instrText xml:space="preserve">eq \o(</w:instrText>
      </w:r>
      <w:r>
        <w:rPr>
          <w:rFonts w:ascii="Times New Roman" w:hAnsi="Times New Roman" w:cs="Times New Roman"/>
          <w:spacing w:val="-16"/>
          <w:sz w:val="10"/>
          <w:szCs w:val="10"/>
        </w:rPr>
        <w:instrText xml:space="preserve">====</w:instrText>
      </w:r>
      <w:r>
        <w:rPr>
          <w:rFonts w:ascii="Times New Roman" w:hAnsi="Times New Roman" w:cs="Times New Roman"/>
          <w:sz w:val="10"/>
          <w:szCs w:val="10"/>
        </w:rPr>
        <w:instrText xml:space="preserve">=,\s\up7(</w:instrText>
      </w:r>
      <w:r>
        <w:rPr>
          <w:rFonts w:ascii="Times New Roman" w:hAnsi="Times New Roman" w:cs="Times New Roman"/>
          <w:position w:val="-2"/>
          <w:sz w:val="25"/>
          <w:szCs w:val="10"/>
        </w:rPr>
        <w:instrText xml:space="preserve">△</w:instrText>
      </w:r>
      <w:r>
        <w:rPr>
          <w:rFonts w:ascii="Times New Roman" w:hAnsi="Times New Roman" w:cs="Times New Roman"/>
          <w:sz w:val="10"/>
          <w:szCs w:val="10"/>
        </w:rPr>
        <w:instrText xml:space="preserve">))</w:instrText>
      </w:r>
      <w:r>
        <w:rPr>
          <w:rFonts w:ascii="Times New Roman" w:hAnsi="Times New Roman" w:cs="Times New Roman"/>
          <w:sz w:val="10"/>
          <w:szCs w:val="10"/>
        </w:rPr>
        <w:fldChar w:fldCharType="end"/>
      </w:r>
      <w:r>
        <w:rPr>
          <w:rFonts w:ascii="Times New Roman" w:hAnsi="Times New Roman" w:cs="Times New Roman"/>
        </w:rPr>
        <w:t>MnCl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 w14:paraId="445F8BE8">
      <w:pPr>
        <w:pStyle w:val="3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＋16HCl(浓)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=2KCl＋2MnCl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＋5Cl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↑＋8H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氧化性：KMnO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&gt;MnO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</w:p>
    <w:p w14:paraId="353BC89A">
      <w:pPr>
        <w:pStyle w:val="3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(2)Na、Mg、Al单质与H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O反应情况如下，Na与冷水剧烈反应，Mg加热才反应，Al加热条件下也难反应，故还原性：Na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</w:rPr>
        <w:t>Al。</w:t>
      </w:r>
    </w:p>
    <w:p w14:paraId="1003166C">
      <w:pPr>
        <w:pStyle w:val="3"/>
        <w:tabs>
          <w:tab w:val="left" w:pos="3828"/>
        </w:tabs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>（4）</w:t>
      </w:r>
      <w:r>
        <w:rPr>
          <w:rFonts w:ascii="Times New Roman" w:hAnsi="Times New Roman" w:cs="Times New Roman"/>
        </w:rPr>
        <w:t>根据氧化产物的价态高低判断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当变价的还原剂在相似的条件下作用于不同的氧化剂时，可由氧化产物元素价态的高低来判断氧化剂氧化性的强弱。即在相同条件下，使还原剂价态升得越高，则氧化剂的氧化性越强。例如：2Fe＋3Cl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=,\s\up7(点燃))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u w:val="single"/>
        </w:rPr>
        <w:t>2FeCl</w:t>
      </w:r>
      <w:r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</w:rPr>
        <w:t xml:space="preserve">  Fe＋S</w:t>
      </w:r>
      <w:r>
        <w:rPr>
          <w:rFonts w:ascii="Times New Roman" w:hAnsi="Times New Roman" w:cs="Times New Roman"/>
          <w:sz w:val="10"/>
          <w:szCs w:val="10"/>
        </w:rPr>
        <w:fldChar w:fldCharType="begin"/>
      </w:r>
      <w:r>
        <w:rPr>
          <w:rFonts w:ascii="Times New Roman" w:hAnsi="Times New Roman" w:cs="Times New Roman"/>
          <w:sz w:val="10"/>
          <w:szCs w:val="10"/>
        </w:rPr>
        <w:instrText xml:space="preserve">eq \o(</w:instrText>
      </w:r>
      <w:r>
        <w:rPr>
          <w:rFonts w:ascii="Times New Roman" w:hAnsi="Times New Roman" w:cs="Times New Roman"/>
          <w:spacing w:val="-16"/>
          <w:sz w:val="10"/>
          <w:szCs w:val="10"/>
        </w:rPr>
        <w:instrText xml:space="preserve">====</w:instrText>
      </w:r>
      <w:r>
        <w:rPr>
          <w:rFonts w:ascii="Times New Roman" w:hAnsi="Times New Roman" w:cs="Times New Roman"/>
          <w:sz w:val="10"/>
          <w:szCs w:val="10"/>
        </w:rPr>
        <w:instrText xml:space="preserve">=,\s\up7(</w:instrText>
      </w:r>
      <w:r>
        <w:rPr>
          <w:rFonts w:ascii="Times New Roman" w:hAnsi="Times New Roman" w:cs="Times New Roman"/>
          <w:position w:val="-2"/>
          <w:sz w:val="25"/>
          <w:szCs w:val="10"/>
        </w:rPr>
        <w:instrText xml:space="preserve">△</w:instrText>
      </w:r>
      <w:r>
        <w:rPr>
          <w:rFonts w:ascii="Times New Roman" w:hAnsi="Times New Roman" w:cs="Times New Roman"/>
          <w:sz w:val="10"/>
          <w:szCs w:val="10"/>
        </w:rPr>
        <w:instrText xml:space="preserve">))</w:instrText>
      </w:r>
      <w:r>
        <w:rPr>
          <w:rFonts w:ascii="Times New Roman" w:hAnsi="Times New Roman" w:cs="Times New Roman"/>
          <w:sz w:val="10"/>
          <w:szCs w:val="10"/>
        </w:rPr>
        <w:fldChar w:fldCharType="end"/>
      </w:r>
      <w:r>
        <w:rPr>
          <w:rFonts w:ascii="Times New Roman" w:hAnsi="Times New Roman" w:cs="Times New Roman"/>
          <w:u w:val="single"/>
        </w:rPr>
        <w:t>FeS</w:t>
      </w:r>
    </w:p>
    <w:p w14:paraId="4050C432">
      <w:pPr>
        <w:pStyle w:val="3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氧化性：Cl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＞S。判断还原剂的还原性的原理类似。 </w:t>
      </w:r>
    </w:p>
    <w:p w14:paraId="4E0D453F">
      <w:pPr>
        <w:pStyle w:val="3"/>
        <w:tabs>
          <w:tab w:val="left" w:pos="4140"/>
        </w:tabs>
        <w:adjustRightIn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物质的氧化性(或还原性)的强弱与得失电子的难易程度有关，与得失电子的数目无关，但外界因素(如反应条件、反应物浓度、酸碱性等)也影响物质的氧化性(或还原性)。例如，NO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\o\al(\s\up1(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),\s\do1(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在酸性条件下具有强氧化性，但在中性或碱性条件几乎不表现氧化性。</w:t>
      </w:r>
    </w:p>
    <w:p w14:paraId="647CF0F9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二、</w:t>
      </w:r>
      <w:r>
        <w:rPr>
          <w:rFonts w:ascii="Times New Roman" w:hAnsi="Times New Roman" w:cs="Times New Roman"/>
          <w:b/>
        </w:rPr>
        <w:t>氧化还原反应中常见的规律及应用</w:t>
      </w:r>
    </w:p>
    <w:p w14:paraId="4986091D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1．守恒规律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氧化还原反应中，</w:t>
      </w:r>
      <w:r>
        <w:rPr>
          <w:rFonts w:ascii="Times New Roman" w:hAnsi="Times New Roman" w:cs="Times New Roman"/>
          <w:u w:val="single"/>
        </w:rPr>
        <w:t>还原剂</w:t>
      </w:r>
      <w:r>
        <w:rPr>
          <w:rFonts w:ascii="Times New Roman" w:hAnsi="Times New Roman" w:cs="Times New Roman"/>
        </w:rPr>
        <w:t>失电子的总数＝</w:t>
      </w:r>
      <w:r>
        <w:rPr>
          <w:rFonts w:ascii="Times New Roman" w:hAnsi="Times New Roman" w:cs="Times New Roman"/>
          <w:u w:val="single"/>
        </w:rPr>
        <w:t>氧化剂</w:t>
      </w:r>
      <w:r>
        <w:rPr>
          <w:rFonts w:ascii="Times New Roman" w:hAnsi="Times New Roman" w:cs="Times New Roman"/>
        </w:rPr>
        <w:t>得电子的总数。元素化合价降低的总数＝元素化合价升高的总数。应用：氧化还原反应方程式的配平，氧化还原反应的相关计算。</w:t>
      </w:r>
    </w:p>
    <w:p w14:paraId="5C717BB4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2．价态规律(1)高低规律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元素处于最高价态时，只有</w:t>
      </w:r>
      <w:r>
        <w:rPr>
          <w:rFonts w:ascii="Times New Roman" w:hAnsi="Times New Roman" w:cs="Times New Roman"/>
          <w:u w:val="single"/>
        </w:rPr>
        <w:t>氧化性</w:t>
      </w:r>
      <w:r>
        <w:rPr>
          <w:rFonts w:ascii="Times New Roman" w:hAnsi="Times New Roman" w:cs="Times New Roman"/>
        </w:rPr>
        <w:t>；元素处于中间价态时，既有</w:t>
      </w:r>
      <w:r>
        <w:rPr>
          <w:rFonts w:ascii="Times New Roman" w:hAnsi="Times New Roman" w:cs="Times New Roman"/>
          <w:u w:val="single"/>
        </w:rPr>
        <w:t>氧化性</w:t>
      </w:r>
      <w:r>
        <w:rPr>
          <w:rFonts w:ascii="Times New Roman" w:hAnsi="Times New Roman" w:cs="Times New Roman"/>
        </w:rPr>
        <w:t>又有</w:t>
      </w:r>
      <w:r>
        <w:rPr>
          <w:rFonts w:ascii="Times New Roman" w:hAnsi="Times New Roman" w:cs="Times New Roman"/>
          <w:u w:val="single"/>
        </w:rPr>
        <w:t>还原性</w:t>
      </w:r>
      <w:r>
        <w:rPr>
          <w:rFonts w:ascii="Times New Roman" w:hAnsi="Times New Roman" w:cs="Times New Roman"/>
        </w:rPr>
        <w:t>；元素处于最低价态时，只有</w:t>
      </w:r>
      <w:r>
        <w:rPr>
          <w:rFonts w:ascii="Times New Roman" w:hAnsi="Times New Roman" w:cs="Times New Roman"/>
          <w:u w:val="single"/>
        </w:rPr>
        <w:t>还原性</w:t>
      </w:r>
      <w:r>
        <w:rPr>
          <w:rFonts w:ascii="Times New Roman" w:hAnsi="Times New Roman" w:cs="Times New Roman"/>
        </w:rPr>
        <w:t>。应用：判断物质的氧化性、还原性。</w:t>
      </w:r>
    </w:p>
    <w:p w14:paraId="0DD01588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(2)归中规律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同种元素不同价态之间发生氧化还原反应时，高价态＋低价态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→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中间价态，即“只靠拢，不交叉”“就近变价”。</w:t>
      </w:r>
    </w:p>
    <w:p w14:paraId="7C0E606A">
      <w:pPr>
        <w:pStyle w:val="3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alt="学科网(www.zxxk.com)--教育资源门户，提供试题试卷、教案、课件、教学论文、素材等各类教学资源库下载，还有大量丰富的教学资讯！" type="#_x0000_t75" style="height:57pt;width:192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pict>
          <v:shape id="_x0000_i1029" o:spt="75" alt="学科网(www.zxxk.com)--教育资源门户，提供试题试卷、教案、课件、教学论文、素材等各类教学资源库下载，还有大量丰富的教学资讯！" type="#_x0000_t75" style="height:18.75pt;width:90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6D29B407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S中S元素为－2价，与产物中的单质S的0价近，所以H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S生成S。</w:t>
      </w:r>
    </w:p>
    <w:p w14:paraId="63A745DA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3．强弱规律</w:t>
      </w:r>
    </w:p>
    <w:p w14:paraId="5B0E63F8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还原剂＋氧化剂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=氧化产物＋还原产物</w:t>
      </w:r>
    </w:p>
    <w:p w14:paraId="68E4039C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(强还原性)　(强氧化性)　(弱氧化性)　(弱还原性)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即“强制弱”或“前强后弱”。</w:t>
      </w:r>
    </w:p>
    <w:p w14:paraId="35D7EC63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应用：物质间氧化性(或还原性)强弱的比较或判断氧化剂(或还原剂)和有还原性(或氧化性)的物质在一定条件下能否发生反应。</w:t>
      </w:r>
    </w:p>
    <w:p w14:paraId="2965BF87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4．先后规律</w:t>
      </w:r>
    </w:p>
    <w:p w14:paraId="047F240E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(1)同一氧化剂与多种还原剂混合时，还原性强的先被氧化。例如，已知还原性：I</w:t>
      </w:r>
      <w:r>
        <w:rPr>
          <w:rFonts w:ascii="Times New Roman" w:hAnsi="Times New Roman" w:cs="Times New Roman"/>
          <w:spacing w:val="-2"/>
          <w:vertAlign w:val="superscript"/>
        </w:rPr>
        <w:t>－</w:t>
      </w:r>
      <w:r>
        <w:rPr>
          <w:rFonts w:ascii="Times New Roman" w:hAnsi="Times New Roman" w:cs="Times New Roman"/>
          <w:spacing w:val="-2"/>
        </w:rPr>
        <w:t>&gt;Fe</w:t>
      </w:r>
      <w:r>
        <w:rPr>
          <w:rFonts w:ascii="Times New Roman" w:hAnsi="Times New Roman" w:cs="Times New Roman"/>
          <w:spacing w:val="-2"/>
          <w:vertAlign w:val="superscript"/>
        </w:rPr>
        <w:t>2＋</w:t>
      </w:r>
      <w:r>
        <w:rPr>
          <w:rFonts w:ascii="Times New Roman" w:hAnsi="Times New Roman" w:cs="Times New Roman"/>
          <w:spacing w:val="-2"/>
        </w:rPr>
        <w:t>&gt;Br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，当把氯气通入FeBr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溶液时，因为还原性：Fe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&gt;Br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，所以氯气的量不足时首先氧化Fe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；把氯气通入FeI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溶液时，因为还原性：I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&gt;Fe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，所以氯气的量不足时首先氧化I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。</w:t>
      </w:r>
    </w:p>
    <w:p w14:paraId="541538EF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(2)同一还原剂与多种氧化剂混合时，氧化性强的先被还原。例如，在含有Fe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、Cu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的溶液中加入铁粉，因为氧化性：Fe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&gt;Cu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&gt;H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，所以铁粉先与Fe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反应，然后再依次与Cu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反应。</w:t>
      </w:r>
    </w:p>
    <w:p w14:paraId="255DB602"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应用：判断物质的氧化性、还原性强弱或判断反应的先后顺序。</w:t>
      </w:r>
    </w:p>
    <w:p w14:paraId="22F76266">
      <w:pPr>
        <w:pStyle w:val="3"/>
        <w:tabs>
          <w:tab w:val="left" w:pos="4140"/>
        </w:tabs>
        <w:adjustRightInd w:val="0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某些氧化还原反应中，被氧化的元素与被还原的元素是同一种元素(如氯、硫、氮等)，由于这些元素有多种化合价，在发生转化时可能发生“价态归中反应”或“歧化反应”，掌握这些转化规律，可以判断反应能否发生、确定反应中转移电子数目等。氧化还原反应的“转化规律”大多出现在阿伏加德罗常数问题中，推测反应中转移电子的数目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在判断物质结构的基础上，分析物质的性质及反应结果，结合元素化合价的变化，确定反应中转移电子数目。</w:t>
      </w:r>
    </w:p>
    <w:p w14:paraId="11A5953D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【对点例题】</w:t>
      </w:r>
    </w:p>
    <w:p w14:paraId="22394A72"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例1</w:t>
      </w:r>
      <w:r>
        <w:rPr>
          <w:rFonts w:ascii="Times New Roman" w:hAnsi="Times New Roman"/>
        </w:rPr>
        <w:t>．（202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·辽宁·金石高级中学高一阶段练习）根据下列反应判断有关物质还原性由强到弱的顺序是</w:t>
      </w:r>
    </w:p>
    <w:p w14:paraId="77280FEB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①</w:t>
      </w:r>
      <w:r>
        <w:rPr>
          <w:rFonts w:ascii="Times New Roman" w:hAnsi="Times New Roman"/>
        </w:rPr>
        <w:object>
          <v:shape id="_x0000_i1030" o:spt="75" alt="eqId87edc2688e06827536f3d05d2a053ffe" type="#_x0000_t75" style="height:15.75pt;width:128.25pt;" o:ole="t" filled="f" o:preferrelative="t" stroked="f" coordsize="21600,21600">
            <v:path/>
            <v:fill on="f" focussize="0,0"/>
            <v:stroke on="f" joinstyle="miter"/>
            <v:imagedata r:id="rId11" o:title="eqId87edc2688e06827536f3d05d2a053ffe"/>
            <o:lock v:ext="edit" aspectratio="t"/>
            <w10:wrap type="none"/>
            <w10:anchorlock/>
          </v:shape>
          <o:OLEObject Type="Embed" ProgID="Equation.DSMT4" ShapeID="_x0000_i1030" DrawAspect="Content" ObjectID="_1468075725" r:id="rId10">
            <o:LockedField>false</o:LockedField>
          </o:OLEObject>
        </w:object>
      </w:r>
    </w:p>
    <w:p w14:paraId="5BD74388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②</w:t>
      </w:r>
      <w:r>
        <w:rPr>
          <w:rFonts w:ascii="Times New Roman" w:hAnsi="Times New Roman"/>
        </w:rPr>
        <w:object>
          <v:shape id="_x0000_i1031" o:spt="75" alt="eqIde388035e11acb11048277e0624312403" type="#_x0000_t75" style="height:15.75pt;width:133.5pt;" o:ole="t" filled="f" o:preferrelative="t" stroked="f" coordsize="21600,21600">
            <v:path/>
            <v:fill on="f" focussize="0,0"/>
            <v:stroke on="f" joinstyle="miter"/>
            <v:imagedata r:id="rId13" o:title="eqIde388035e11acb11048277e0624312403"/>
            <o:lock v:ext="edit" aspectratio="t"/>
            <w10:wrap type="none"/>
            <w10:anchorlock/>
          </v:shape>
          <o:OLEObject Type="Embed" ProgID="Equation.DSMT4" ShapeID="_x0000_i1031" DrawAspect="Content" ObjectID="_1468075726" r:id="rId12">
            <o:LockedField>false</o:LockedField>
          </o:OLEObject>
        </w:object>
      </w:r>
    </w:p>
    <w:p w14:paraId="1EC73A3F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③</w:t>
      </w:r>
      <w:r>
        <w:rPr>
          <w:rFonts w:ascii="Times New Roman" w:hAnsi="Times New Roman"/>
        </w:rPr>
        <w:object>
          <v:shape id="_x0000_i1032" o:spt="75" alt="eqId5e492020f8f5d833d8ca03833d8c226e" type="#_x0000_t75" style="height:15pt;width:189.75pt;" o:ole="t" filled="f" o:preferrelative="t" stroked="f" coordsize="21600,21600">
            <v:path/>
            <v:fill on="f" focussize="0,0"/>
            <v:stroke on="f" joinstyle="miter"/>
            <v:imagedata r:id="rId15" o:title="eqId5e492020f8f5d833d8ca03833d8c226e"/>
            <o:lock v:ext="edit" aspectratio="t"/>
            <w10:wrap type="none"/>
            <w10:anchorlock/>
          </v:shape>
          <o:OLEObject Type="Embed" ProgID="Equation.DSMT4" ShapeID="_x0000_i1032" DrawAspect="Content" ObjectID="_1468075727" r:id="rId14">
            <o:LockedField>false</o:LockedField>
          </o:OLEObject>
        </w:object>
      </w:r>
    </w:p>
    <w:p w14:paraId="436B4905"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33" o:spt="75" alt="eqId323c9c6331d4f15a22669494aa9ac6c3" type="#_x0000_t75" style="height:16.5pt;width:91.5pt;" o:ole="t" filled="f" o:preferrelative="t" stroked="f" coordsize="21600,21600">
            <v:path/>
            <v:fill on="f" focussize="0,0"/>
            <v:stroke on="f" joinstyle="miter"/>
            <v:imagedata r:id="rId17" o:title="eqId323c9c6331d4f15a22669494aa9ac6c3"/>
            <o:lock v:ext="edit" aspectratio="t"/>
            <w10:wrap type="none"/>
            <w10:anchorlock/>
          </v:shape>
          <o:OLEObject Type="Embed" ProgID="Equation.DSMT4" ShapeID="_x0000_i1033" DrawAspect="Content" ObjectID="_1468075728" r:id="rId1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</w:rPr>
        <w:object>
          <v:shape id="_x0000_i1034" o:spt="75" alt="eqIdecf77caa87eb4d63f821da14294faa19" type="#_x0000_t75" style="height:15pt;width:81pt;" o:ole="t" filled="f" o:preferrelative="t" stroked="f" coordsize="21600,21600">
            <v:path/>
            <v:fill on="f" focussize="0,0"/>
            <v:stroke on="f" joinstyle="miter"/>
            <v:imagedata r:id="rId19" o:title="eqIdecf77caa87eb4d63f821da14294faa19"/>
            <o:lock v:ext="edit" aspectratio="t"/>
            <w10:wrap type="none"/>
            <w10:anchorlock/>
          </v:shape>
          <o:OLEObject Type="Embed" ProgID="Equation.DSMT4" ShapeID="_x0000_i1034" DrawAspect="Content" ObjectID="_1468075729" r:id="rId18">
            <o:LockedField>false</o:LockedField>
          </o:OLEObject>
        </w:object>
      </w:r>
    </w:p>
    <w:p w14:paraId="0D547CC6">
      <w:pPr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35" o:spt="75" alt="eqId4cc0d4bf0e275374554044c83b284aff" type="#_x0000_t75" style="height:16.5pt;width:91.5pt;" o:ole="t" filled="f" o:preferrelative="t" stroked="f" coordsize="21600,21600">
            <v:path/>
            <v:fill on="f" focussize="0,0"/>
            <v:stroke on="f" joinstyle="miter"/>
            <v:imagedata r:id="rId21" o:title="eqId4cc0d4bf0e275374554044c83b284aff"/>
            <o:lock v:ext="edit" aspectratio="t"/>
            <w10:wrap type="none"/>
            <w10:anchorlock/>
          </v:shape>
          <o:OLEObject Type="Embed" ProgID="Equation.DSMT4" ShapeID="_x0000_i1035" DrawAspect="Content" ObjectID="_1468075730" r:id="rId2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36" o:spt="75" alt="eqId4ff6ec9b56ab1ea137031bae98dde755" type="#_x0000_t75" style="height:16.5pt;width:90.75pt;" o:ole="t" filled="f" o:preferrelative="t" stroked="f" coordsize="21600,21600">
            <v:path/>
            <v:fill on="f" focussize="0,0"/>
            <v:stroke on="f" joinstyle="miter"/>
            <v:imagedata r:id="rId23" o:title="eqId4ff6ec9b56ab1ea137031bae98dde755"/>
            <o:lock v:ext="edit" aspectratio="t"/>
            <w10:wrap type="none"/>
            <w10:anchorlock/>
          </v:shape>
          <o:OLEObject Type="Embed" ProgID="Equation.DSMT4" ShapeID="_x0000_i1036" DrawAspect="Content" ObjectID="_1468075731" r:id="rId22">
            <o:LockedField>false</o:LockedField>
          </o:OLEObject>
        </w:object>
      </w:r>
    </w:p>
    <w:p w14:paraId="59C7E44E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</w:t>
      </w:r>
      <w:r>
        <w:rPr>
          <w:rFonts w:ascii="Times New Roman" w:hAnsi="Times New Roman" w:cs="Times New Roman"/>
        </w:rPr>
        <w:t>．（202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·河北·邢台市第二中学高一开学考试）在一定条件下，RO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和F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可发生如下反应：RO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=RO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＋2F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O，从而可知在RO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中，元素R的化合价是(　　)</w:t>
      </w:r>
    </w:p>
    <w:p w14:paraId="7713E493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A．＋4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B．＋5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C．＋6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D．＋7</w:t>
      </w:r>
    </w:p>
    <w:p w14:paraId="341946DC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【达标检测】  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</w:t>
      </w:r>
    </w:p>
    <w:p w14:paraId="4BE3254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1．（2023·全国·高一专题练习）在含有Cu(NO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、Mg(NO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、AgNO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的溶液中加入适量锌粉，首先置换出的是</w:t>
      </w:r>
    </w:p>
    <w:p w14:paraId="61414FC6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A．Mg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B．Cu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C．Ag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D．H</w:t>
      </w:r>
      <w:r>
        <w:rPr>
          <w:rFonts w:ascii="Times New Roman" w:hAnsi="Times New Roman"/>
          <w:vertAlign w:val="subscript"/>
        </w:rPr>
        <w:t>2</w:t>
      </w:r>
    </w:p>
    <w:p w14:paraId="72126B9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2．（2023秋·宁夏吴忠·高一吴忠中学校考期末）汽车尾气处理装置中可发生反应：4CO＋2NO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object>
          <v:shape id="_x0000_i1037" o:spt="75" alt="eqId5089b98fefc8dc309fcad94d225bc5b9" type="#_x0000_t75" style="height:35.25pt;width:34.5pt;" o:ole="t" filled="f" o:preferrelative="t" stroked="f" coordsize="21600,21600">
            <v:path/>
            <v:fill on="f" focussize="0,0"/>
            <v:stroke on="f" joinstyle="miter"/>
            <v:imagedata r:id="rId25" o:title="eqId5089b98fefc8dc309fcad94d225bc5b9"/>
            <o:lock v:ext="edit" aspectratio="t"/>
            <w10:wrap type="none"/>
            <w10:anchorlock/>
          </v:shape>
          <o:OLEObject Type="Embed" ProgID="Equation.DSMT4" ShapeID="_x0000_i1037" DrawAspect="Content" ObjectID="_1468075732" r:id="rId24">
            <o:LockedField>false</o:LockedField>
          </o:OLEObject>
        </w:object>
      </w:r>
      <w:r>
        <w:rPr>
          <w:rFonts w:ascii="Times New Roman" w:hAnsi="Times New Roman"/>
        </w:rPr>
        <w:t>4CO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＋N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，下列对该反应的说法正确的是</w:t>
      </w:r>
    </w:p>
    <w:p w14:paraId="3D0EBF05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被还原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B．CO是氧化剂</w:t>
      </w:r>
    </w:p>
    <w:p w14:paraId="45C8045A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C．每生成28 g 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，消耗89.6L的CO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D．该条件下，还原性：CO＜N</w:t>
      </w:r>
      <w:r>
        <w:rPr>
          <w:rFonts w:ascii="Times New Roman" w:hAnsi="Times New Roman"/>
          <w:vertAlign w:val="subscript"/>
        </w:rPr>
        <w:t>2</w:t>
      </w:r>
    </w:p>
    <w:p w14:paraId="592DFB9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3．（2023秋·上海普陀·高一上海市晋元高级中学校考期末）关于反应</w:t>
      </w:r>
      <w:r>
        <w:rPr>
          <w:rFonts w:ascii="Times New Roman" w:hAnsi="Times New Roman"/>
        </w:rPr>
        <w:object>
          <v:shape id="_x0000_i1038" o:spt="75" alt="eqId24d79836c21c40434dbd870cbfe67b8b" type="#_x0000_t75" style="height:15.75pt;width:166.5pt;" o:ole="t" filled="f" o:preferrelative="t" stroked="f" coordsize="21600,21600">
            <v:path/>
            <v:fill on="f" focussize="0,0"/>
            <v:stroke on="f" joinstyle="miter"/>
            <v:imagedata r:id="rId27" o:title="eqId24d79836c21c40434dbd870cbfe67b8b"/>
            <o:lock v:ext="edit" aspectratio="t"/>
            <w10:wrap type="none"/>
            <w10:anchorlock/>
          </v:shape>
          <o:OLEObject Type="Embed" ProgID="Equation.DSMT4" ShapeID="_x0000_i1038" DrawAspect="Content" ObjectID="_1468075733" r:id="rId26">
            <o:LockedField>false</o:LockedField>
          </o:OLEObject>
        </w:object>
      </w:r>
      <w:r>
        <w:rPr>
          <w:rFonts w:ascii="Times New Roman" w:hAnsi="Times New Roman"/>
        </w:rPr>
        <w:t>，下列说法</w:t>
      </w:r>
      <w:r>
        <w:rPr>
          <w:rFonts w:ascii="Times New Roman" w:hAnsi="Times New Roman"/>
          <w:em w:val="dot"/>
        </w:rPr>
        <w:t>不正确</w:t>
      </w:r>
      <w:r>
        <w:rPr>
          <w:rFonts w:ascii="Times New Roman" w:hAnsi="Times New Roman"/>
        </w:rPr>
        <w:t>的是</w:t>
      </w:r>
    </w:p>
    <w:p w14:paraId="315ABCB1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39" o:spt="75" alt="eqIdf23d29646155e27b172ecdf263e2d702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9" o:title="eqIdf23d29646155e27b172ecdf263e2d702"/>
            <o:lock v:ext="edit" aspectratio="t"/>
            <w10:wrap type="none"/>
            <w10:anchorlock/>
          </v:shape>
          <o:OLEObject Type="Embed" ProgID="Equation.DSMT4" ShapeID="_x0000_i1039" DrawAspect="Content" ObjectID="_1468075734" r:id="rId2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object>
          <v:shape id="_x0000_i1040" o:spt="75" alt="eqId390a830b6e598bb17f684bd586a13d4d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1" o:title="eqId390a830b6e598bb17f684bd586a13d4d"/>
            <o:lock v:ext="edit" aspectratio="t"/>
            <w10:wrap type="none"/>
            <w10:anchorlock/>
          </v:shape>
          <o:OLEObject Type="Embed" ProgID="Equation.DSMT4" ShapeID="_x0000_i1040" DrawAspect="Content" ObjectID="_1468075735" r:id="rId3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B．该化学反应中HCl仅体现出了酸性</w:t>
      </w:r>
    </w:p>
    <w:p w14:paraId="0F02E38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C．通过该反应可知氧化性：</w:t>
      </w:r>
      <w:r>
        <w:rPr>
          <w:rFonts w:ascii="Times New Roman" w:hAnsi="Times New Roman"/>
        </w:rPr>
        <w:object>
          <v:shape id="_x0000_i1041" o:spt="75" alt="eqId2108edd1f39e43f56de68c35d8067227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33" o:title="eqId2108edd1f39e43f56de68c35d8067227"/>
            <o:lock v:ext="edit" aspectratio="t"/>
            <w10:wrap type="none"/>
            <w10:anchorlock/>
          </v:shape>
          <o:OLEObject Type="Embed" ProgID="Equation.DSMT4" ShapeID="_x0000_i1041" DrawAspect="Content" ObjectID="_1468075736" r:id="rId3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D．该反应生成1mol水，转移</w:t>
      </w:r>
      <w:r>
        <w:rPr>
          <w:rFonts w:ascii="Times New Roman" w:hAnsi="Times New Roman"/>
        </w:rPr>
        <w:object>
          <v:shape id="_x0000_i1042" o:spt="75" alt="eqId130f4b35588c26b3f74e5739211096c8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35" o:title="eqId130f4b35588c26b3f74e5739211096c8"/>
            <o:lock v:ext="edit" aspectratio="t"/>
            <w10:wrap type="none"/>
            <w10:anchorlock/>
          </v:shape>
          <o:OLEObject Type="Embed" ProgID="Equation.DSMT4" ShapeID="_x0000_i1042" DrawAspect="Content" ObjectID="_1468075737" r:id="rId34">
            <o:LockedField>false</o:LockedField>
          </o:OLEObject>
        </w:object>
      </w:r>
      <w:r>
        <w:rPr>
          <w:rFonts w:ascii="Times New Roman" w:hAnsi="Times New Roman"/>
        </w:rPr>
        <w:t>个电子</w:t>
      </w:r>
    </w:p>
    <w:p w14:paraId="632A72C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4．（2023秋·广东湛江·高一统考期末）双氧水是一种重要的原料和精细化工产品，下面是测定双氧水含量的一种原理：</w:t>
      </w:r>
      <w:r>
        <w:rPr>
          <w:rFonts w:ascii="Times New Roman" w:hAnsi="Times New Roman"/>
        </w:rPr>
        <w:object>
          <v:shape id="_x0000_i1043" o:spt="75" alt="eqId5796c2f41bd0dda9917fdfb50fd722ce" type="#_x0000_t75" style="height:16.5pt;width:264pt;" o:ole="t" filled="f" o:preferrelative="t" stroked="f" coordsize="21600,21600">
            <v:path/>
            <v:fill on="f" focussize="0,0"/>
            <v:stroke on="f" joinstyle="miter"/>
            <v:imagedata r:id="rId37" o:title="eqId5796c2f41bd0dda9917fdfb50fd722ce"/>
            <o:lock v:ext="edit" aspectratio="t"/>
            <w10:wrap type="none"/>
            <w10:anchorlock/>
          </v:shape>
          <o:OLEObject Type="Embed" ProgID="Equation.DSMT4" ShapeID="_x0000_i1043" DrawAspect="Content" ObjectID="_1468075738" r:id="rId36">
            <o:LockedField>false</o:LockedField>
          </o:OLEObject>
        </w:object>
      </w:r>
      <w:r>
        <w:rPr>
          <w:rFonts w:ascii="Times New Roman" w:hAnsi="Times New Roman"/>
        </w:rPr>
        <w:t>。下列说法正确的是</w:t>
      </w:r>
    </w:p>
    <w:p w14:paraId="6F15AAF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A．反应中双氧水是还原剂</w:t>
      </w:r>
      <w:r>
        <w:rPr>
          <w:rFonts w:hint="eastAsia" w:ascii="Times New Roman" w:hAnsi="Times New Roman"/>
        </w:rPr>
        <w:t xml:space="preserve">          </w:t>
      </w:r>
      <w:r>
        <w:rPr>
          <w:rFonts w:ascii="Times New Roman" w:hAnsi="Times New Roman"/>
        </w:rPr>
        <w:t>B．KMnO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的还原性强于O</w:t>
      </w:r>
      <w:r>
        <w:rPr>
          <w:rFonts w:ascii="Times New Roman" w:hAnsi="Times New Roman"/>
          <w:vertAlign w:val="subscript"/>
        </w:rPr>
        <w:t>2</w:t>
      </w:r>
    </w:p>
    <w:p w14:paraId="16719E1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C．每生成22.4L氧气，转移2mol电子</w:t>
      </w:r>
    </w:p>
    <w:p w14:paraId="522F348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D．单线桥法：</w:t>
      </w: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44" o:spt="75" alt="@@@f0bb6a30-e0e8-4820-9345-4cca4b5be2e5" type="#_x0000_t75" style="height:38.25pt;width:246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</w:p>
    <w:p w14:paraId="5645999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5．（2023·高一课时练习）从海水中可以提取溴，主要反应为：2Br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+Cl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=2Cl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+Br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，下列说法正确的是</w:t>
      </w:r>
    </w:p>
    <w:p w14:paraId="2DB12206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A．溴离子具有氧化性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B．氯气的氧化性比溴单质强</w:t>
      </w:r>
    </w:p>
    <w:p w14:paraId="79EB3F42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C．该反应属于复分解反应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D．氯气是还原剂</w:t>
      </w:r>
    </w:p>
    <w:p w14:paraId="36C5E94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6．（2023秋·重庆铜梁·高一铜梁一中校联考期末）已知反应：①2FeCl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=2FeCl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；②KClO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+6HCl=3Cl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↑+KCl+3H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O；③2KBrO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=Br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+2KClO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。下列说法正确的是</w:t>
      </w:r>
    </w:p>
    <w:p w14:paraId="22091E2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A．反应①中FeCl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是氧化产物，FeCl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发生还原反应</w:t>
      </w:r>
    </w:p>
    <w:p w14:paraId="57E60B1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B．反应②中氧化剂与还原剂的物质的量之比为1∶5</w:t>
      </w:r>
    </w:p>
    <w:p w14:paraId="4CEBE0E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在①、③反应中均作氧化剂</w:t>
      </w:r>
    </w:p>
    <w:p w14:paraId="7511AE4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D．氧化性由强到弱的顺序为KClO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＞KBrO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＞Cl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＞FeCl</w:t>
      </w:r>
      <w:r>
        <w:rPr>
          <w:rFonts w:ascii="Times New Roman" w:hAnsi="Times New Roman"/>
          <w:vertAlign w:val="subscript"/>
        </w:rPr>
        <w:t>3</w:t>
      </w:r>
    </w:p>
    <w:p w14:paraId="0E5A94B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7．（2023秋·吉林辽源·高一校联考期末）根据下列三个反应的化学方程式：①I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O=H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+2HI</w:t>
      </w:r>
      <w:r>
        <w:rPr>
          <w:rFonts w:ascii="Times New Roman" w:hAnsi="Times New Roman" w:eastAsia="Times New Roman"/>
          <w:kern w:val="0"/>
          <w:sz w:val="24"/>
          <w:szCs w:val="24"/>
        </w:rPr>
        <w:t>  </w:t>
      </w:r>
      <w:r>
        <w:rPr>
          <w:rFonts w:ascii="Times New Roman" w:hAnsi="Times New Roman"/>
        </w:rPr>
        <w:t>②2FeCl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=2FeCl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 w:eastAsia="Times New Roman"/>
          <w:kern w:val="0"/>
          <w:sz w:val="24"/>
          <w:szCs w:val="24"/>
        </w:rPr>
        <w:t>  </w:t>
      </w:r>
      <w:r>
        <w:rPr>
          <w:rFonts w:ascii="Times New Roman" w:hAnsi="Times New Roman"/>
        </w:rPr>
        <w:t>③2FeCl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+2HI=2FeCl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+2HCl+I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，有关物质的还原性依次减弱的顺序是</w:t>
      </w:r>
    </w:p>
    <w:p w14:paraId="716CF9E2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A．Fe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、I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、Cl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、SO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、Fe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、SO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、I</w:t>
      </w:r>
      <w:r>
        <w:rPr>
          <w:rFonts w:ascii="Times New Roman" w:hAnsi="Times New Roman"/>
          <w:vertAlign w:val="superscript"/>
        </w:rPr>
        <w:t>-</w:t>
      </w:r>
    </w:p>
    <w:p w14:paraId="3777BD1F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、I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、Fe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、Cl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D．I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、Fe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、Cl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、SO</w:t>
      </w:r>
      <w:r>
        <w:rPr>
          <w:rFonts w:ascii="Times New Roman" w:hAnsi="Times New Roman"/>
          <w:vertAlign w:val="subscript"/>
        </w:rPr>
        <w:t>2</w:t>
      </w:r>
    </w:p>
    <w:p w14:paraId="5F82BC4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8．（2023春·山西太原·高一统考期中）向碘水中滴加Na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溶液时发生反应：</w:t>
      </w:r>
      <w:r>
        <w:rPr>
          <w:rFonts w:ascii="Times New Roman" w:hAnsi="Times New Roman"/>
        </w:rPr>
        <w:object>
          <v:shape id="_x0000_i1045" o:spt="75" alt="eqId4362e1d3c1b38b810d9c54a7494d039e" type="#_x0000_t75" style="height:16.5pt;width:153pt;" o:ole="t" filled="f" o:preferrelative="t" stroked="f" coordsize="21600,21600">
            <v:path/>
            <v:fill on="f" focussize="0,0"/>
            <v:stroke on="f" joinstyle="miter"/>
            <v:imagedata r:id="rId40" o:title="eqId4362e1d3c1b38b810d9c54a7494d039e"/>
            <o:lock v:ext="edit" aspectratio="t"/>
            <w10:wrap type="none"/>
            <w10:anchorlock/>
          </v:shape>
          <o:OLEObject Type="Embed" ProgID="Equation.DSMT4" ShapeID="_x0000_i1045" DrawAspect="Content" ObjectID="_1468075739" r:id="rId39">
            <o:LockedField>false</o:LockedField>
          </o:OLEObject>
        </w:object>
      </w:r>
      <w:r>
        <w:rPr>
          <w:rFonts w:ascii="Times New Roman" w:hAnsi="Times New Roman"/>
        </w:rPr>
        <w:t>，下列说法正确的是</w:t>
      </w:r>
    </w:p>
    <w:p w14:paraId="3022B30C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46" o:spt="75" alt="eqId7c1e6f69e28b8e3f0dbf9b70773a0f86" type="#_x0000_t75" style="height:15.75pt;width:10.5pt;" o:ole="t" filled="f" o:preferrelative="t" stroked="f" coordsize="21600,21600">
            <v:path/>
            <v:fill on="f" focussize="0,0"/>
            <v:stroke on="f" joinstyle="miter"/>
            <v:imagedata r:id="rId42" o:title="eqId7c1e6f69e28b8e3f0dbf9b70773a0f86"/>
            <o:lock v:ext="edit" aspectratio="t"/>
            <w10:wrap type="none"/>
            <w10:anchorlock/>
          </v:shape>
          <o:OLEObject Type="Embed" ProgID="Equation.DSMT4" ShapeID="_x0000_i1046" DrawAspect="Content" ObjectID="_1468075740" r:id="rId41">
            <o:LockedField>false</o:LockedField>
          </o:OLEObject>
        </w:object>
      </w:r>
      <w:r>
        <w:rPr>
          <w:rFonts w:ascii="Times New Roman" w:hAnsi="Times New Roman"/>
        </w:rPr>
        <w:t>发生氧化反应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B．还原性：</w:t>
      </w:r>
      <w:r>
        <w:rPr>
          <w:rFonts w:ascii="Times New Roman" w:hAnsi="Times New Roman"/>
        </w:rPr>
        <w:object>
          <v:shape id="_x0000_i1047" o:spt="75" alt="eqIda39995105e9c7dc1399c358b04741966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44" o:title="eqIda39995105e9c7dc1399c358b04741966"/>
            <o:lock v:ext="edit" aspectratio="t"/>
            <w10:wrap type="none"/>
            <w10:anchorlock/>
          </v:shape>
          <o:OLEObject Type="Embed" ProgID="Equation.DSMT4" ShapeID="_x0000_i1047" DrawAspect="Content" ObjectID="_1468075741" r:id="rId43">
            <o:LockedField>false</o:LockedField>
          </o:OLEObject>
        </w:object>
      </w:r>
    </w:p>
    <w:p w14:paraId="3ED34339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C．反应后溶液的pH变大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D．新制的氯水不能与</w:t>
      </w:r>
      <w:r>
        <w:rPr>
          <w:rFonts w:ascii="Times New Roman" w:hAnsi="Times New Roman"/>
        </w:rPr>
        <w:object>
          <v:shape id="_x0000_i1048" o:spt="75" alt="eqId8aed0fad5e08ec91fba4c3822026543d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46" o:title="eqId8aed0fad5e08ec91fba4c3822026543d"/>
            <o:lock v:ext="edit" aspectratio="t"/>
            <w10:wrap type="none"/>
            <w10:anchorlock/>
          </v:shape>
          <o:OLEObject Type="Embed" ProgID="Equation.DSMT4" ShapeID="_x0000_i1048" DrawAspect="Content" ObjectID="_1468075742" r:id="rId45">
            <o:LockedField>false</o:LockedField>
          </o:OLEObject>
        </w:object>
      </w:r>
      <w:r>
        <w:rPr>
          <w:rFonts w:ascii="Times New Roman" w:hAnsi="Times New Roman"/>
        </w:rPr>
        <w:t>溶液反应</w:t>
      </w:r>
    </w:p>
    <w:p w14:paraId="6939728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9．（2023春·江西宜春·高一上高中学校考期中）下列物质中，按只有氧化性、只有还原性、既有氧化性又有还原性的顺序排列的一组是（　　）</w:t>
      </w:r>
    </w:p>
    <w:p w14:paraId="1C9E0D96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A．Cu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、K、HCl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、Al、H</w:t>
      </w:r>
      <w:r>
        <w:rPr>
          <w:rFonts w:ascii="Times New Roman" w:hAnsi="Times New Roman"/>
          <w:vertAlign w:val="subscript"/>
        </w:rPr>
        <w:t>2</w:t>
      </w:r>
    </w:p>
    <w:p w14:paraId="6B81DC67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、Na、Cl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14:paraId="120439B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10．（2023秋·广西玉林·高一统考期末）已知：①MnO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+4HCl(浓)</w:t>
      </w:r>
      <w:r>
        <w:rPr>
          <w:rFonts w:ascii="Times New Roman" w:hAnsi="Times New Roman"/>
        </w:rPr>
        <w:object>
          <v:shape id="_x0000_i1049" o:spt="75" alt="eqId0097ba611f3eb7c257ede30fd2367a03" type="#_x0000_t75" style="height:29.25pt;width:9.75pt;" o:ole="t" filled="f" o:preferrelative="t" stroked="f" coordsize="21600,21600">
            <v:path/>
            <v:fill on="f" focussize="0,0"/>
            <v:stroke on="f" joinstyle="miter"/>
            <v:imagedata r:id="rId48" o:title="eqId0097ba611f3eb7c257ede30fd2367a03"/>
            <o:lock v:ext="edit" aspectratio="t"/>
            <w10:wrap type="none"/>
            <w10:anchorlock/>
          </v:shape>
          <o:OLEObject Type="Embed" ProgID="Equation.DSMT4" ShapeID="_x0000_i1049" DrawAspect="Content" ObjectID="_1468075743" r:id="rId47">
            <o:LockedField>false</o:LockedField>
          </o:OLEObject>
        </w:object>
      </w:r>
      <w:r>
        <w:rPr>
          <w:rFonts w:ascii="Times New Roman" w:hAnsi="Times New Roman"/>
        </w:rPr>
        <w:t>MnCl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↑+2H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O，②Cl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+2FeCl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=2FeCl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，③2FeCl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+2KI=2FeCl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+2KCl。由此判断，下列说法错误的是</w:t>
      </w:r>
    </w:p>
    <w:p w14:paraId="3955208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A．氧化性：MnO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＞Cl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＞Fe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>＞I</w:t>
      </w:r>
      <w:r>
        <w:rPr>
          <w:rFonts w:ascii="Times New Roman" w:hAnsi="Times New Roman"/>
          <w:vertAlign w:val="subscript"/>
        </w:rPr>
        <w:t>2</w:t>
      </w:r>
    </w:p>
    <w:p w14:paraId="7A9E678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B．反应①中氧化剂与还原剂物质的量之比为1∶4</w:t>
      </w:r>
    </w:p>
    <w:p w14:paraId="3EBBD9D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C．反应②中FeCl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既是氧化产物又是还原产物</w:t>
      </w:r>
    </w:p>
    <w:p w14:paraId="78E7040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黑体"/>
          <w:b/>
          <w:sz w:val="30"/>
        </w:rPr>
      </w:pPr>
      <w:r>
        <w:rPr>
          <w:rFonts w:ascii="Times New Roman" w:hAnsi="Times New Roman"/>
        </w:rPr>
        <w:t>D．反应3Cl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+6FeI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=2FeCl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+4FeI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不能发生</w:t>
      </w:r>
    </w:p>
    <w:p w14:paraId="5C9A101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11．（2022秋·河北邯郸·高一校考阶段练习）按要求完成下列填空：</w:t>
      </w:r>
    </w:p>
    <w:p w14:paraId="0BB01ED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(1)硫酸铁在水溶液中的电离方程式：_______。</w:t>
      </w:r>
    </w:p>
    <w:p w14:paraId="467E5AA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(2)新制氯水中含有多种微粒，将紫色石蕊试液滴入氯水中，溶液显红色起作用的微粒是_______；过一会儿，溶液颜色逐渐褪去，起作用的微粒是_______。</w:t>
      </w:r>
    </w:p>
    <w:p w14:paraId="70F5CD9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(3)工业上制取漂白粉的反应方程式为：_______。</w:t>
      </w:r>
    </w:p>
    <w:p w14:paraId="12D5988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(4)双线桥法标出下列反应电子转移的方向和数目并填空：_______。</w:t>
      </w:r>
    </w:p>
    <w:p w14:paraId="1161203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050" o:spt="75" alt="eqIdfe0e9b16503b61b8e30bdb37adf508c4" type="#_x0000_t75" style="height:16.5pt;width:219.75pt;" o:ole="t" filled="f" o:preferrelative="t" stroked="f" coordsize="21600,21600">
            <v:path/>
            <v:fill on="f" focussize="0,0"/>
            <v:stroke on="f" joinstyle="miter"/>
            <v:imagedata r:id="rId50" o:title="eqIdfe0e9b16503b61b8e30bdb37adf508c4"/>
            <o:lock v:ext="edit" aspectratio="t"/>
            <w10:wrap type="none"/>
            <w10:anchorlock/>
          </v:shape>
          <o:OLEObject Type="Embed" ProgID="Equation.DSMT4" ShapeID="_x0000_i1050" DrawAspect="Content" ObjectID="_1468075744" r:id="rId49">
            <o:LockedField>false</o:LockedField>
          </o:OLEObject>
        </w:object>
      </w:r>
    </w:p>
    <w:p w14:paraId="069E9D5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在该反应中，氧化剂是_______(填化学式)。</w:t>
      </w:r>
    </w:p>
    <w:p w14:paraId="5187D0C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(5)已知在溶液中可发生下列反应：</w:t>
      </w:r>
    </w:p>
    <w:p w14:paraId="5F96C2C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①</w:t>
      </w:r>
      <w:r>
        <w:rPr>
          <w:rFonts w:ascii="Times New Roman" w:hAnsi="Times New Roman"/>
        </w:rPr>
        <w:object>
          <v:shape id="_x0000_i1051" o:spt="75" alt="eqIdbdabb4ac0706f03cf1e9ec0fc204aa03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52" o:title="eqIdbdabb4ac0706f03cf1e9ec0fc204aa03"/>
            <o:lock v:ext="edit" aspectratio="t"/>
            <w10:wrap type="none"/>
            <w10:anchorlock/>
          </v:shape>
          <o:OLEObject Type="Embed" ProgID="Equation.DSMT4" ShapeID="_x0000_i1051" DrawAspect="Content" ObjectID="_1468075745" r:id="rId51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②</w:t>
      </w:r>
      <w:r>
        <w:rPr>
          <w:rFonts w:ascii="Times New Roman" w:hAnsi="Times New Roman"/>
        </w:rPr>
        <w:object>
          <v:shape id="_x0000_i1052" o:spt="75" alt="eqId1c4aae2a5b85b0b025d8253d7cc5ccc0" type="#_x0000_t75" style="height:15.75pt;width:94.5pt;" o:ole="t" filled="f" o:preferrelative="t" stroked="f" coordsize="21600,21600">
            <v:path/>
            <v:fill on="f" focussize="0,0"/>
            <v:stroke on="f" joinstyle="miter"/>
            <v:imagedata r:id="rId54" o:title="eqId1c4aae2a5b85b0b025d8253d7cc5ccc0"/>
            <o:lock v:ext="edit" aspectratio="t"/>
            <w10:wrap type="none"/>
            <w10:anchorlock/>
          </v:shape>
          <o:OLEObject Type="Embed" ProgID="Equation.DSMT4" ShapeID="_x0000_i1052" DrawAspect="Content" ObjectID="_1468075746" r:id="rId53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③</w:t>
      </w:r>
      <w:r>
        <w:rPr>
          <w:rFonts w:ascii="Times New Roman" w:hAnsi="Times New Roman"/>
        </w:rPr>
        <w:object>
          <v:shape id="_x0000_i1053" o:spt="75" alt="eqId0cf5c227602f79e9499635696afa7fbe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56" o:title="eqId0cf5c227602f79e9499635696afa7fbe"/>
            <o:lock v:ext="edit" aspectratio="t"/>
            <w10:wrap type="none"/>
            <w10:anchorlock/>
          </v:shape>
          <o:OLEObject Type="Embed" ProgID="Equation.DSMT4" ShapeID="_x0000_i1053" DrawAspect="Content" ObjectID="_1468075747" r:id="rId55">
            <o:LockedField>false</o:LockedField>
          </o:OLEObject>
        </w:object>
      </w:r>
    </w:p>
    <w:p w14:paraId="51A77F0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由此推断下列化学方程式书写错误的是_______。</w:t>
      </w:r>
    </w:p>
    <w:p w14:paraId="7024DA39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54" o:spt="75" alt="eqId0a88dbc3bd6328401cf3816d33b0643f" type="#_x0000_t75" style="height:16.5pt;width:103.5pt;" o:ole="t" filled="f" o:preferrelative="t" stroked="f" coordsize="21600,21600">
            <v:path/>
            <v:fill on="f" focussize="0,0"/>
            <v:stroke on="f" joinstyle="miter"/>
            <v:imagedata r:id="rId58" o:title="eqId0a88dbc3bd6328401cf3816d33b0643f"/>
            <o:lock v:ext="edit" aspectratio="t"/>
            <w10:wrap type="none"/>
            <w10:anchorlock/>
          </v:shape>
          <o:OLEObject Type="Embed" ProgID="Equation.DSMT4" ShapeID="_x0000_i1054" DrawAspect="Content" ObjectID="_1468075748" r:id="rId5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</w:rPr>
        <w:object>
          <v:shape id="_x0000_i1055" o:spt="75" alt="eqId39714199cea4b738c5f63967ccfc827d" type="#_x0000_t75" style="height:15.75pt;width:94.5pt;" o:ole="t" filled="f" o:preferrelative="t" stroked="f" coordsize="21600,21600">
            <v:path/>
            <v:fill on="f" focussize="0,0"/>
            <v:stroke on="f" joinstyle="miter"/>
            <v:imagedata r:id="rId60" o:title="eqId39714199cea4b738c5f63967ccfc827d"/>
            <o:lock v:ext="edit" aspectratio="t"/>
            <w10:wrap type="none"/>
            <w10:anchorlock/>
          </v:shape>
          <o:OLEObject Type="Embed" ProgID="Equation.DSMT4" ShapeID="_x0000_i1055" DrawAspect="Content" ObjectID="_1468075749" r:id="rId59">
            <o:LockedField>false</o:LockedField>
          </o:OLEObject>
        </w:object>
      </w:r>
    </w:p>
    <w:p w14:paraId="7B45C280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56" o:spt="75" alt="eqId3de67ebd194a28fbf8900f3efc705538" type="#_x0000_t75" style="height:16.5pt;width:111pt;" o:ole="t" filled="f" o:preferrelative="t" stroked="f" coordsize="21600,21600">
            <v:path/>
            <v:fill on="f" focussize="0,0"/>
            <v:stroke on="f" joinstyle="miter"/>
            <v:imagedata r:id="rId62" o:title="eqId3de67ebd194a28fbf8900f3efc705538"/>
            <o:lock v:ext="edit" aspectratio="t"/>
            <w10:wrap type="none"/>
            <w10:anchorlock/>
          </v:shape>
          <o:OLEObject Type="Embed" ProgID="Equation.DSMT4" ShapeID="_x0000_i1056" DrawAspect="Content" ObjectID="_1468075750" r:id="rId6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57" o:spt="75" alt="eqIdb6112ea781f21319f4fcd7ce190a3578" type="#_x0000_t75" style="height:16.5pt;width:100.5pt;" o:ole="t" filled="f" o:preferrelative="t" stroked="f" coordsize="21600,21600">
            <v:path/>
            <v:fill on="f" focussize="0,0"/>
            <v:stroke on="f" joinstyle="miter"/>
            <v:imagedata r:id="rId64" o:title="eqIdb6112ea781f21319f4fcd7ce190a3578"/>
            <o:lock v:ext="edit" aspectratio="t"/>
            <w10:wrap type="none"/>
            <w10:anchorlock/>
          </v:shape>
          <o:OLEObject Type="Embed" ProgID="Equation.DSMT4" ShapeID="_x0000_i1057" DrawAspect="Content" ObjectID="_1468075751" r:id="rId63">
            <o:LockedField>false</o:LockedField>
          </o:OLEObject>
        </w:object>
      </w:r>
    </w:p>
    <w:p w14:paraId="1B11A88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12．（2023·全国·高一假期作业）I.</w:t>
      </w:r>
      <w:r>
        <w:rPr>
          <w:rFonts w:ascii="Times New Roman" w:hAnsi="Times New Roman"/>
        </w:rPr>
        <w:object>
          <v:shape id="_x0000_i1058" o:spt="75" alt="eqIdfd1e707e390ef63a512eb0baff8b4140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66" o:title="eqIdfd1e707e390ef63a512eb0baff8b4140"/>
            <o:lock v:ext="edit" aspectratio="t"/>
            <w10:wrap type="none"/>
            <w10:anchorlock/>
          </v:shape>
          <o:OLEObject Type="Embed" ProgID="Equation.DSMT4" ShapeID="_x0000_i1058" DrawAspect="Content" ObjectID="_1468075752" r:id="rId65">
            <o:LockedField>false</o:LockedField>
          </o:OLEObject>
        </w:object>
      </w:r>
      <w:r>
        <w:rPr>
          <w:rFonts w:ascii="Times New Roman" w:hAnsi="Times New Roman"/>
        </w:rPr>
        <w:t>易溶于水，外观和食盐相似，有咸味，人误食会中毒。(1)</w:t>
      </w:r>
      <w:r>
        <w:rPr>
          <w:rFonts w:ascii="Times New Roman" w:hAnsi="Times New Roman"/>
        </w:rPr>
        <w:object>
          <v:shape id="_x0000_i1059" o:spt="75" alt="eqIdfd1e707e390ef63a512eb0baff8b4140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66" o:title="eqIdfd1e707e390ef63a512eb0baff8b4140"/>
            <o:lock v:ext="edit" aspectratio="t"/>
            <w10:wrap type="none"/>
            <w10:anchorlock/>
          </v:shape>
          <o:OLEObject Type="Embed" ProgID="Equation.DSMT4" ShapeID="_x0000_i1059" DrawAspect="Content" ObjectID="_1468075753" r:id="rId67">
            <o:LockedField>false</o:LockedField>
          </o:OLEObject>
        </w:object>
      </w:r>
      <w:r>
        <w:rPr>
          <w:rFonts w:ascii="Times New Roman" w:hAnsi="Times New Roman"/>
        </w:rPr>
        <w:t>中氮元素的化合价为___________价。</w:t>
      </w:r>
    </w:p>
    <w:p w14:paraId="36E2911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(2)已知</w:t>
      </w:r>
      <w:r>
        <w:rPr>
          <w:rFonts w:ascii="Times New Roman" w:hAnsi="Times New Roman"/>
        </w:rPr>
        <w:object>
          <v:shape id="_x0000_i1060" o:spt="75" alt="eqIdfd1e707e390ef63a512eb0baff8b4140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66" o:title="eqIdfd1e707e390ef63a512eb0baff8b4140"/>
            <o:lock v:ext="edit" aspectratio="t"/>
            <w10:wrap type="none"/>
            <w10:anchorlock/>
          </v:shape>
          <o:OLEObject Type="Embed" ProgID="Equation.DSMT4" ShapeID="_x0000_i1060" DrawAspect="Content" ObjectID="_1468075754" r:id="rId68">
            <o:LockedField>false</o:LockedField>
          </o:OLEObject>
        </w:object>
      </w:r>
      <w:r>
        <w:rPr>
          <w:rFonts w:ascii="Times New Roman" w:hAnsi="Times New Roman"/>
        </w:rPr>
        <w:t>能发生反应：</w:t>
      </w:r>
      <w:r>
        <w:rPr>
          <w:rFonts w:ascii="Times New Roman" w:hAnsi="Times New Roman"/>
        </w:rPr>
        <w:object>
          <v:shape id="_x0000_i1061" o:spt="75" alt="eqId2aa06b5232df2044429400ea952bcd5c" type="#_x0000_t75" style="height:16.5pt;width:189pt;" o:ole="t" filled="f" o:preferrelative="t" stroked="f" coordsize="21600,21600">
            <v:path/>
            <v:fill on="f" focussize="0,0"/>
            <v:stroke on="f" joinstyle="miter"/>
            <v:imagedata r:id="rId70" o:title="eqId2aa06b5232df2044429400ea952bcd5c"/>
            <o:lock v:ext="edit" aspectratio="t"/>
            <w10:wrap type="none"/>
            <w10:anchorlock/>
          </v:shape>
          <o:OLEObject Type="Embed" ProgID="Equation.DSMT4" ShapeID="_x0000_i1061" DrawAspect="Content" ObjectID="_1468075755" r:id="rId69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 w14:paraId="232415F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①用单线桥法表示该反应中电子转移情况___________。</w:t>
      </w:r>
    </w:p>
    <w:p w14:paraId="76FB281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②淀粉週碘单质会变蓝色，则鉴别</w:t>
      </w:r>
      <w:r>
        <w:rPr>
          <w:rFonts w:ascii="Times New Roman" w:hAnsi="Times New Roman"/>
        </w:rPr>
        <w:object>
          <v:shape id="_x0000_i1062" o:spt="75" alt="eqIdfd1e707e390ef63a512eb0baff8b4140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66" o:title="eqIdfd1e707e390ef63a512eb0baff8b4140"/>
            <o:lock v:ext="edit" aspectratio="t"/>
            <w10:wrap type="none"/>
            <w10:anchorlock/>
          </v:shape>
          <o:OLEObject Type="Embed" ProgID="Equation.DSMT4" ShapeID="_x0000_i1062" DrawAspect="Content" ObjectID="_1468075756" r:id="rId71">
            <o:LockedField>false</o:LockedField>
          </o:OLEObject>
        </w:object>
      </w:r>
      <w:r>
        <w:rPr>
          <w:rFonts w:ascii="Times New Roman" w:hAnsi="Times New Roman"/>
        </w:rPr>
        <w:t>固体和</w:t>
      </w:r>
      <w:r>
        <w:rPr>
          <w:rFonts w:ascii="Times New Roman" w:hAnsi="Times New Roman"/>
        </w:rPr>
        <w:object>
          <v:shape id="_x0000_i1063" o:spt="75" alt="eqIdaf7c8e9cff1a3fdb3c46997d491f5ca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73" o:title="eqIdaf7c8e9cff1a3fdb3c46997d491f5ca5"/>
            <o:lock v:ext="edit" aspectratio="t"/>
            <w10:wrap type="none"/>
            <w10:anchorlock/>
          </v:shape>
          <o:OLEObject Type="Embed" ProgID="Equation.DSMT4" ShapeID="_x0000_i1063" DrawAspect="Content" ObjectID="_1468075757" r:id="rId72">
            <o:LockedField>false</o:LockedField>
          </o:OLEObject>
        </w:object>
      </w:r>
      <w:r>
        <w:rPr>
          <w:rFonts w:ascii="Times New Roman" w:hAnsi="Times New Roman"/>
        </w:rPr>
        <w:t>固体，选用的物质为___________(填标号)。a．水　　　b．淀粉一碘化钾溶液　　　c．白醋　　　　d．白酒</w:t>
      </w:r>
    </w:p>
    <w:p w14:paraId="3EAEF1C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II.(3)工业废水中含有的重铬酸根离子(</w:t>
      </w:r>
      <w:r>
        <w:rPr>
          <w:rFonts w:ascii="Times New Roman" w:hAnsi="Times New Roman"/>
        </w:rPr>
        <w:object>
          <v:shape id="_x0000_i1064" o:spt="75" alt="eqIdbf4de86e0de96d3c1f639ab31a5cce3d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75" o:title="eqIdbf4de86e0de96d3c1f639ab31a5cce3d"/>
            <o:lock v:ext="edit" aspectratio="t"/>
            <w10:wrap type="none"/>
            <w10:anchorlock/>
          </v:shape>
          <o:OLEObject Type="Embed" ProgID="Equation.DSMT4" ShapeID="_x0000_i1064" DrawAspect="Content" ObjectID="_1468075758" r:id="rId74">
            <o:LockedField>false</o:LockedField>
          </o:OLEObject>
        </w:object>
      </w:r>
      <w:r>
        <w:rPr>
          <w:rFonts w:ascii="Times New Roman" w:hAnsi="Times New Roman"/>
        </w:rPr>
        <w:t>)有毒，必须处理达标后才能排放。工业上常用绿矾</w:t>
      </w:r>
      <w:r>
        <w:rPr>
          <w:rFonts w:ascii="Times New Roman" w:hAnsi="Times New Roman"/>
        </w:rPr>
        <w:object>
          <v:shape id="_x0000_i1065" o:spt="75" alt="eqIdc70f079cebdc1989c17f02ca53f4135b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77" o:title="eqIdc70f079cebdc1989c17f02ca53f4135b"/>
            <o:lock v:ext="edit" aspectratio="t"/>
            <w10:wrap type="none"/>
            <w10:anchorlock/>
          </v:shape>
          <o:OLEObject Type="Embed" ProgID="Equation.DSMT4" ShapeID="_x0000_i1065" DrawAspect="Content" ObjectID="_1468075759" r:id="rId76">
            <o:LockedField>false</o:LockedField>
          </o:OLEObject>
        </w:object>
      </w:r>
      <w:r>
        <w:rPr>
          <w:rFonts w:ascii="Times New Roman" w:hAnsi="Times New Roman"/>
        </w:rPr>
        <w:t>作处理剂，能将</w:t>
      </w:r>
      <w:r>
        <w:rPr>
          <w:rFonts w:ascii="Times New Roman" w:hAnsi="Times New Roman"/>
        </w:rPr>
        <w:object>
          <v:shape id="_x0000_i1066" o:spt="75" alt="eqIdbf4de86e0de96d3c1f639ab31a5cce3d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75" o:title="eqIdbf4de86e0de96d3c1f639ab31a5cce3d"/>
            <o:lock v:ext="edit" aspectratio="t"/>
            <w10:wrap type="none"/>
            <w10:anchorlock/>
          </v:shape>
          <o:OLEObject Type="Embed" ProgID="Equation.DSMT4" ShapeID="_x0000_i1066" DrawAspect="Content" ObjectID="_1468075760" r:id="rId78">
            <o:LockedField>false</o:LockedField>
          </o:OLEObject>
        </w:object>
      </w:r>
      <w:r>
        <w:rPr>
          <w:rFonts w:ascii="Times New Roman" w:hAnsi="Times New Roman"/>
        </w:rPr>
        <w:t>中</w:t>
      </w:r>
      <w:r>
        <w:rPr>
          <w:rFonts w:ascii="Times New Roman" w:hAnsi="Times New Roman"/>
        </w:rPr>
        <w:object>
          <v:shape id="_x0000_i1067" o:spt="75" alt="eqId84ac100485bc624b2ae5c765a5a11bb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80" o:title="eqId84ac100485bc624b2ae5c765a5a11bb5"/>
            <o:lock v:ext="edit" aspectratio="t"/>
            <w10:wrap type="none"/>
            <w10:anchorlock/>
          </v:shape>
          <o:OLEObject Type="Embed" ProgID="Equation.DSMT4" ShapeID="_x0000_i1067" DrawAspect="Content" ObjectID="_1468075761" r:id="rId79">
            <o:LockedField>false</o:LockedField>
          </o:OLEObject>
        </w:object>
      </w:r>
      <w:r>
        <w:rPr>
          <w:rFonts w:ascii="Times New Roman" w:hAnsi="Times New Roman"/>
        </w:rPr>
        <w:t>价</w:t>
      </w:r>
      <w:r>
        <w:rPr>
          <w:rFonts w:ascii="Times New Roman" w:hAnsi="Times New Roman"/>
        </w:rPr>
        <w:object>
          <v:shape id="_x0000_i1068" o:spt="75" alt="eqIdbac12cb206a32da032169c87a2d798de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82" o:title="eqIdbac12cb206a32da032169c87a2d798de"/>
            <o:lock v:ext="edit" aspectratio="t"/>
            <w10:wrap type="none"/>
            <w10:anchorlock/>
          </v:shape>
          <o:OLEObject Type="Embed" ProgID="Equation.DSMT4" ShapeID="_x0000_i1068" DrawAspect="Content" ObjectID="_1468075762" r:id="rId81">
            <o:LockedField>false</o:LockedField>
          </o:OLEObject>
        </w:object>
      </w:r>
      <w:r>
        <w:rPr>
          <w:rFonts w:ascii="Times New Roman" w:hAnsi="Times New Roman"/>
        </w:rPr>
        <w:t>转化为</w:t>
      </w:r>
      <w:r>
        <w:rPr>
          <w:rFonts w:ascii="Times New Roman" w:hAnsi="Times New Roman"/>
        </w:rPr>
        <w:object>
          <v:shape id="_x0000_i1069" o:spt="75" alt="eqIdf67cd0fdd5daf3290a9824c7efa1f58b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84" o:title="eqIdc21383e21a15b343a49925ad7753630d"/>
            <o:lock v:ext="edit" aspectratio="t"/>
            <w10:wrap type="none"/>
            <w10:anchorlock/>
          </v:shape>
          <o:OLEObject Type="Embed" ProgID="Equation.DSMT4" ShapeID="_x0000_i1069" DrawAspect="Content" ObjectID="_1468075763" r:id="rId83">
            <o:LockedField>false</o:LockedField>
          </o:OLEObject>
        </w:object>
      </w:r>
      <w:r>
        <w:rPr>
          <w:rFonts w:ascii="Times New Roman" w:hAnsi="Times New Roman"/>
        </w:rPr>
        <w:t>价</w:t>
      </w:r>
      <w:r>
        <w:rPr>
          <w:rFonts w:ascii="Times New Roman" w:hAnsi="Times New Roman"/>
        </w:rPr>
        <w:object>
          <v:shape id="_x0000_i1070" o:spt="75" alt="eqIdbac12cb206a32da032169c87a2d798de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82" o:title="eqIdbac12cb206a32da032169c87a2d798de"/>
            <o:lock v:ext="edit" aspectratio="t"/>
            <w10:wrap type="none"/>
            <w10:anchorlock/>
          </v:shape>
          <o:OLEObject Type="Embed" ProgID="Equation.DSMT4" ShapeID="_x0000_i1070" DrawAspect="Content" ObjectID="_1468075764" r:id="rId85">
            <o:LockedField>false</o:LockedField>
          </o:OLEObject>
        </w:object>
      </w:r>
      <w:r>
        <w:rPr>
          <w:rFonts w:ascii="Times New Roman" w:hAnsi="Times New Roman"/>
        </w:rPr>
        <w:t>。则反应中氧化剂(氧化性离子)与还原剂(还原性离子)的个数之比为___________。</w:t>
      </w:r>
    </w:p>
    <w:p w14:paraId="5297F9A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(4)已知：①铁钉在氯气中被锈蚀成棕褐色含</w:t>
      </w:r>
      <w:r>
        <w:rPr>
          <w:rFonts w:ascii="Times New Roman" w:hAnsi="Times New Roman"/>
        </w:rPr>
        <w:object>
          <v:shape id="_x0000_i1071" o:spt="75" alt="eqIda2ffe0b58edda365945d96966e0f41fd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7" o:title="eqIda2ffe0b58edda365945d96966e0f41fd"/>
            <o:lock v:ext="edit" aspectratio="t"/>
            <w10:wrap type="none"/>
            <w10:anchorlock/>
          </v:shape>
          <o:OLEObject Type="Embed" ProgID="Equation.DSMT4" ShapeID="_x0000_i1071" DrawAspect="Content" ObjectID="_1468075765" r:id="rId86">
            <o:LockedField>false</o:LockedField>
          </o:OLEObject>
        </w:object>
      </w:r>
      <w:r>
        <w:rPr>
          <w:rFonts w:ascii="Times New Roman" w:hAnsi="Times New Roman"/>
        </w:rPr>
        <w:t>的物质，而在稀硫酸中生成浅绿色溶液</w:t>
      </w:r>
      <w:r>
        <w:rPr>
          <w:rFonts w:ascii="Times New Roman" w:hAnsi="Times New Roman"/>
        </w:rPr>
        <w:object>
          <v:shape id="_x0000_i1072" o:spt="75" alt="eqId11d71379442f28c038d367d49422cf90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89" o:title="eqIdfd995178601c2ad7b40f973d268c7bb7"/>
            <o:lock v:ext="edit" aspectratio="t"/>
            <w10:wrap type="none"/>
            <w10:anchorlock/>
          </v:shape>
          <o:OLEObject Type="Embed" ProgID="Equation.DSMT4" ShapeID="_x0000_i1072" DrawAspect="Content" ObjectID="_1468075766" r:id="rId88">
            <o:LockedField>false</o:LockedField>
          </o:OLEObject>
        </w:object>
      </w:r>
      <w:r>
        <w:rPr>
          <w:rFonts w:ascii="Times New Roman" w:hAnsi="Times New Roman"/>
        </w:rPr>
        <w:t>含</w:t>
      </w:r>
      <w:r>
        <w:rPr>
          <w:rFonts w:ascii="Times New Roman" w:hAnsi="Times New Roman"/>
        </w:rPr>
        <w:object>
          <v:shape id="_x0000_i1073" o:spt="75" alt="eqIdee6de4262cfa9c395013ceb51c3fbda3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91" o:title="eqIdee6de4262cfa9c395013ceb51c3fbda3"/>
            <o:lock v:ext="edit" aspectratio="t"/>
            <w10:wrap type="none"/>
            <w10:anchorlock/>
          </v:shape>
          <o:OLEObject Type="Embed" ProgID="Equation.DSMT4" ShapeID="_x0000_i1073" DrawAspect="Content" ObjectID="_1468075767" r:id="rId90">
            <o:LockedField>false</o:LockedField>
          </o:OLEObject>
        </w:object>
      </w:r>
      <w:r>
        <w:rPr>
          <w:rFonts w:ascii="Times New Roman" w:hAnsi="Times New Roman"/>
        </w:rPr>
        <w:t>；②</w:t>
      </w:r>
      <w:r>
        <w:rPr>
          <w:rFonts w:ascii="Times New Roman" w:hAnsi="Times New Roman"/>
        </w:rPr>
        <w:object>
          <v:shape id="_x0000_i1074" o:spt="75" alt="eqId282c41c2208fa31da84daf903a4af46e" type="#_x0000_t75" style="height:16.5pt;width:227.25pt;" o:ole="t" filled="f" o:preferrelative="t" stroked="f" coordsize="21600,21600">
            <v:path/>
            <v:fill on="f" focussize="0,0"/>
            <v:stroke on="f" joinstyle="miter"/>
            <v:imagedata r:id="rId93" o:title="eqId282c41c2208fa31da84daf903a4af46e"/>
            <o:lock v:ext="edit" aspectratio="t"/>
            <w10:wrap type="none"/>
            <w10:anchorlock/>
          </v:shape>
          <o:OLEObject Type="Embed" ProgID="Equation.DSMT4" ShapeID="_x0000_i1074" DrawAspect="Content" ObjectID="_1468075768" r:id="rId92">
            <o:LockedField>false</o:LockedField>
          </o:OLEObject>
        </w:object>
      </w:r>
      <w:r>
        <w:rPr>
          <w:rFonts w:ascii="Times New Roman" w:hAnsi="Times New Roman"/>
        </w:rPr>
        <w:t>。则</w:t>
      </w:r>
      <w:r>
        <w:rPr>
          <w:rFonts w:ascii="Times New Roman" w:hAnsi="Times New Roman"/>
        </w:rPr>
        <w:object>
          <v:shape id="_x0000_i1075" o:spt="75" alt="eqId0d124c6da9fe4270a52026e153700461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95" o:title="eqId5d69d7191f7166d1c82e92bd9c6ef391"/>
            <o:lock v:ext="edit" aspectratio="t"/>
            <w10:wrap type="none"/>
            <w10:anchorlock/>
          </v:shape>
          <o:OLEObject Type="Embed" ProgID="Equation.DSMT4" ShapeID="_x0000_i1075" DrawAspect="Content" ObjectID="_1468075769" r:id="rId94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76" o:spt="75" alt="eqId42e881ccaa98b5612366b2b7965a9f3d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97" o:title="eqIda8b6ede55013761f0df50ef4854cb9d4"/>
            <o:lock v:ext="edit" aspectratio="t"/>
            <w10:wrap type="none"/>
            <w10:anchorlock/>
          </v:shape>
          <o:OLEObject Type="Embed" ProgID="Equation.DSMT4" ShapeID="_x0000_i1076" DrawAspect="Content" ObjectID="_1468075770" r:id="rId96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77" o:spt="75" alt="eqIde3c381682160d655f34d2d9af4e41509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99" o:title="eqIde3c381682160d655f34d2d9af4e41509"/>
            <o:lock v:ext="edit" aspectratio="t"/>
            <w10:wrap type="none"/>
            <w10:anchorlock/>
          </v:shape>
          <o:OLEObject Type="Embed" ProgID="Equation.DSMT4" ShapeID="_x0000_i1077" DrawAspect="Content" ObjectID="_1468075771" r:id="rId98">
            <o:LockedField>false</o:LockedField>
          </o:OLEObject>
        </w:object>
      </w:r>
      <w:r>
        <w:rPr>
          <w:rFonts w:ascii="Times New Roman" w:hAnsi="Times New Roman"/>
        </w:rPr>
        <w:t>氧化性由强到弱排序为___________。</w:t>
      </w:r>
    </w:p>
    <w:p w14:paraId="77E24B31"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363227"/>
    <w:rsid w:val="0001360E"/>
    <w:rsid w:val="00041561"/>
    <w:rsid w:val="0004205A"/>
    <w:rsid w:val="00045299"/>
    <w:rsid w:val="00051F46"/>
    <w:rsid w:val="000622E4"/>
    <w:rsid w:val="000B7F26"/>
    <w:rsid w:val="000D38AA"/>
    <w:rsid w:val="000D7007"/>
    <w:rsid w:val="000E0870"/>
    <w:rsid w:val="000E4A0D"/>
    <w:rsid w:val="00124ADD"/>
    <w:rsid w:val="00146953"/>
    <w:rsid w:val="001869F6"/>
    <w:rsid w:val="001B50BF"/>
    <w:rsid w:val="001D5125"/>
    <w:rsid w:val="001F36FE"/>
    <w:rsid w:val="0027067E"/>
    <w:rsid w:val="002771D2"/>
    <w:rsid w:val="002C44AB"/>
    <w:rsid w:val="002E56FE"/>
    <w:rsid w:val="002F6868"/>
    <w:rsid w:val="003029EB"/>
    <w:rsid w:val="003274ED"/>
    <w:rsid w:val="00363227"/>
    <w:rsid w:val="0040402F"/>
    <w:rsid w:val="004151FC"/>
    <w:rsid w:val="00427746"/>
    <w:rsid w:val="004541EC"/>
    <w:rsid w:val="0047331D"/>
    <w:rsid w:val="00482EE8"/>
    <w:rsid w:val="00486104"/>
    <w:rsid w:val="004865FC"/>
    <w:rsid w:val="004E663F"/>
    <w:rsid w:val="005408DD"/>
    <w:rsid w:val="0056487D"/>
    <w:rsid w:val="00564DB2"/>
    <w:rsid w:val="00591521"/>
    <w:rsid w:val="00650A42"/>
    <w:rsid w:val="006A55FA"/>
    <w:rsid w:val="006C046E"/>
    <w:rsid w:val="006E406D"/>
    <w:rsid w:val="00721040"/>
    <w:rsid w:val="007657FC"/>
    <w:rsid w:val="00770142"/>
    <w:rsid w:val="007B70CA"/>
    <w:rsid w:val="00823133"/>
    <w:rsid w:val="0085328A"/>
    <w:rsid w:val="008B7217"/>
    <w:rsid w:val="009035F2"/>
    <w:rsid w:val="00913910"/>
    <w:rsid w:val="009361F5"/>
    <w:rsid w:val="00941E07"/>
    <w:rsid w:val="00952970"/>
    <w:rsid w:val="00970450"/>
    <w:rsid w:val="009811B3"/>
    <w:rsid w:val="009D14D6"/>
    <w:rsid w:val="00A03D65"/>
    <w:rsid w:val="00A175DD"/>
    <w:rsid w:val="00A207A5"/>
    <w:rsid w:val="00A26B9F"/>
    <w:rsid w:val="00A473BE"/>
    <w:rsid w:val="00A52422"/>
    <w:rsid w:val="00A961F0"/>
    <w:rsid w:val="00B05D8A"/>
    <w:rsid w:val="00B177B9"/>
    <w:rsid w:val="00B205AE"/>
    <w:rsid w:val="00B47506"/>
    <w:rsid w:val="00BE336F"/>
    <w:rsid w:val="00BF2518"/>
    <w:rsid w:val="00BF4AD7"/>
    <w:rsid w:val="00C02FC6"/>
    <w:rsid w:val="00C21F0C"/>
    <w:rsid w:val="00C2613D"/>
    <w:rsid w:val="00C92682"/>
    <w:rsid w:val="00CB0EEF"/>
    <w:rsid w:val="00CE3D3D"/>
    <w:rsid w:val="00D203DC"/>
    <w:rsid w:val="00D25451"/>
    <w:rsid w:val="00D545A9"/>
    <w:rsid w:val="00D548BF"/>
    <w:rsid w:val="00D66D5A"/>
    <w:rsid w:val="00DD0D58"/>
    <w:rsid w:val="00E05FD2"/>
    <w:rsid w:val="00E121FF"/>
    <w:rsid w:val="00E627DB"/>
    <w:rsid w:val="00EA3BD8"/>
    <w:rsid w:val="00EA5C35"/>
    <w:rsid w:val="00EE10F1"/>
    <w:rsid w:val="00EF69E2"/>
    <w:rsid w:val="00F0009A"/>
    <w:rsid w:val="00F0212B"/>
    <w:rsid w:val="00F357EE"/>
    <w:rsid w:val="00F65837"/>
    <w:rsid w:val="00FD2928"/>
    <w:rsid w:val="01DE0ACD"/>
    <w:rsid w:val="029B74AC"/>
    <w:rsid w:val="038331D7"/>
    <w:rsid w:val="089E35BD"/>
    <w:rsid w:val="0C4E3B34"/>
    <w:rsid w:val="0DCF0AEE"/>
    <w:rsid w:val="0E6726B6"/>
    <w:rsid w:val="11B8207C"/>
    <w:rsid w:val="128D1E9F"/>
    <w:rsid w:val="1BD329C3"/>
    <w:rsid w:val="1C5D5F21"/>
    <w:rsid w:val="214D17C5"/>
    <w:rsid w:val="242A4C0F"/>
    <w:rsid w:val="2764246F"/>
    <w:rsid w:val="281121FB"/>
    <w:rsid w:val="2A180537"/>
    <w:rsid w:val="2B267667"/>
    <w:rsid w:val="2B492576"/>
    <w:rsid w:val="35D23C1C"/>
    <w:rsid w:val="37F65706"/>
    <w:rsid w:val="3A023654"/>
    <w:rsid w:val="3C053A20"/>
    <w:rsid w:val="3E001BE6"/>
    <w:rsid w:val="404D5BDA"/>
    <w:rsid w:val="42A3667C"/>
    <w:rsid w:val="459F66E0"/>
    <w:rsid w:val="4CFA63C4"/>
    <w:rsid w:val="4EC346AB"/>
    <w:rsid w:val="4F843D76"/>
    <w:rsid w:val="518D49F8"/>
    <w:rsid w:val="540E2676"/>
    <w:rsid w:val="54E601F2"/>
    <w:rsid w:val="582217B9"/>
    <w:rsid w:val="5BA461A6"/>
    <w:rsid w:val="5EE43FFE"/>
    <w:rsid w:val="613E5173"/>
    <w:rsid w:val="66106DA0"/>
    <w:rsid w:val="69A11502"/>
    <w:rsid w:val="69EB6D66"/>
    <w:rsid w:val="6AE5776D"/>
    <w:rsid w:val="6BDA5B70"/>
    <w:rsid w:val="733B44BA"/>
    <w:rsid w:val="73EE31DA"/>
    <w:rsid w:val="74D90496"/>
    <w:rsid w:val="758A28E6"/>
    <w:rsid w:val="7B731AD9"/>
    <w:rsid w:val="7BBA0B63"/>
    <w:rsid w:val="7CC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spacing w:before="177"/>
      <w:ind w:left="117"/>
      <w:jc w:val="left"/>
    </w:pPr>
    <w:rPr>
      <w:rFonts w:ascii="楷体" w:hAnsi="楷体" w:eastAsia="楷体"/>
      <w:kern w:val="0"/>
      <w:szCs w:val="21"/>
      <w:lang w:eastAsia="en-US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Colorful Shading Accent 1"/>
    <w:basedOn w:val="9"/>
    <w:qFormat/>
    <w:uiPriority w:val="71"/>
    <w:pPr>
      <w:spacing w:after="200" w:line="276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正文文本 Char"/>
    <w:link w:val="2"/>
    <w:qFormat/>
    <w:uiPriority w:val="1"/>
    <w:rPr>
      <w:rFonts w:ascii="楷体" w:hAnsi="楷体" w:eastAsia="楷体"/>
      <w:kern w:val="0"/>
      <w:szCs w:val="21"/>
      <w:lang w:eastAsia="en-US"/>
    </w:rPr>
  </w:style>
  <w:style w:type="character" w:customStyle="1" w:styleId="15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批注框文本 Char"/>
    <w:link w:val="4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页眉 Char"/>
    <w:link w:val="6"/>
    <w:qFormat/>
    <w:uiPriority w:val="99"/>
    <w:rPr>
      <w:sz w:val="18"/>
      <w:szCs w:val="18"/>
    </w:rPr>
  </w:style>
  <w:style w:type="character" w:customStyle="1" w:styleId="19">
    <w:name w:val="标题 Char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批注框文本 Char1"/>
    <w:qFormat/>
    <w:uiPriority w:val="99"/>
    <w:rPr>
      <w:kern w:val="2"/>
      <w:sz w:val="18"/>
      <w:szCs w:val="18"/>
    </w:rPr>
  </w:style>
  <w:style w:type="character" w:customStyle="1" w:styleId="21">
    <w:name w:val="页眉 Char1"/>
    <w:qFormat/>
    <w:uiPriority w:val="99"/>
    <w:rPr>
      <w:kern w:val="2"/>
      <w:sz w:val="18"/>
      <w:szCs w:val="18"/>
    </w:rPr>
  </w:style>
  <w:style w:type="character" w:customStyle="1" w:styleId="22">
    <w:name w:val="页脚 Char1"/>
    <w:qFormat/>
    <w:uiPriority w:val="99"/>
    <w:rPr>
      <w:kern w:val="2"/>
      <w:sz w:val="18"/>
      <w:szCs w:val="18"/>
    </w:rPr>
  </w:style>
  <w:style w:type="paragraph" w:styleId="23">
    <w:name w:val="No Spacing"/>
    <w:link w:val="24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4">
    <w:name w:val="无间隔 Char1"/>
    <w:link w:val="23"/>
    <w:qFormat/>
    <w:uiPriority w:val="1"/>
    <w:rPr>
      <w:rFonts w:ascii="Times New Roman" w:hAnsi="Times New Roman" w:eastAsia="宋体" w:cs="Times New Roman"/>
      <w:kern w:val="0"/>
      <w:sz w:val="22"/>
    </w:rPr>
  </w:style>
  <w:style w:type="paragraph" w:customStyle="1" w:styleId="2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8">
    <w:name w:val="无间隔 Char"/>
    <w:qFormat/>
    <w:uiPriority w:val="1"/>
    <w:rPr>
      <w:sz w:val="22"/>
      <w:szCs w:val="22"/>
    </w:rPr>
  </w:style>
  <w:style w:type="paragraph" w:customStyle="1" w:styleId="29">
    <w:name w:val="DefaultParagraph"/>
    <w:link w:val="3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DefaultParagraph Char"/>
    <w:link w:val="29"/>
    <w:qFormat/>
    <w:locked/>
    <w:uiPriority w:val="0"/>
    <w:rPr>
      <w:rFonts w:ascii="Times New Roman" w:hAnsi="Calibri" w:eastAsia="宋体" w:cs="Times New Roman"/>
    </w:rPr>
  </w:style>
  <w:style w:type="paragraph" w:customStyle="1" w:styleId="31">
    <w:name w:val="二级章节"/>
    <w:basedOn w:val="1"/>
    <w:qFormat/>
    <w:uiPriority w:val="0"/>
    <w:pPr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6.png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image" Target="media/image5.png"/><Relationship Id="rId79" Type="http://schemas.openxmlformats.org/officeDocument/2006/relationships/oleObject" Target="embeddings/oleObject37.bin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oleObject" Target="embeddings/oleObject32.bin"/><Relationship Id="rId70" Type="http://schemas.openxmlformats.org/officeDocument/2006/relationships/image" Target="media/image36.wmf"/><Relationship Id="rId7" Type="http://schemas.openxmlformats.org/officeDocument/2006/relationships/image" Target="media/image4.png"/><Relationship Id="rId69" Type="http://schemas.openxmlformats.org/officeDocument/2006/relationships/oleObject" Target="embeddings/oleObject31.bin"/><Relationship Id="rId68" Type="http://schemas.openxmlformats.org/officeDocument/2006/relationships/oleObject" Target="embeddings/oleObject30.bin"/><Relationship Id="rId67" Type="http://schemas.openxmlformats.org/officeDocument/2006/relationships/oleObject" Target="embeddings/oleObject29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2.wmf"/><Relationship Id="rId6" Type="http://schemas.openxmlformats.org/officeDocument/2006/relationships/image" Target="media/image3.png"/><Relationship Id="rId59" Type="http://schemas.openxmlformats.org/officeDocument/2006/relationships/oleObject" Target="embeddings/oleObject25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4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7.wmf"/><Relationship Id="rId5" Type="http://schemas.openxmlformats.org/officeDocument/2006/relationships/image" Target="media/image2.png"/><Relationship Id="rId49" Type="http://schemas.openxmlformats.org/officeDocument/2006/relationships/oleObject" Target="embeddings/oleObject20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2.wmf"/><Relationship Id="rId4" Type="http://schemas.openxmlformats.org/officeDocument/2006/relationships/image" Target="media/image1.png"/><Relationship Id="rId39" Type="http://schemas.openxmlformats.org/officeDocument/2006/relationships/oleObject" Target="embeddings/oleObject15.bin"/><Relationship Id="rId38" Type="http://schemas.openxmlformats.org/officeDocument/2006/relationships/image" Target="media/image21.png"/><Relationship Id="rId37" Type="http://schemas.openxmlformats.org/officeDocument/2006/relationships/image" Target="media/image20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openxmlformats.org/officeDocument/2006/relationships/image" Target="media/image13.wmf"/><Relationship Id="rId22" Type="http://schemas.openxmlformats.org/officeDocument/2006/relationships/oleObject" Target="embeddings/oleObject7.bin"/><Relationship Id="rId21" Type="http://schemas.openxmlformats.org/officeDocument/2006/relationships/image" Target="media/image1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wmf"/><Relationship Id="rId12" Type="http://schemas.openxmlformats.org/officeDocument/2006/relationships/oleObject" Target="embeddings/oleObject2.bin"/><Relationship Id="rId11" Type="http://schemas.openxmlformats.org/officeDocument/2006/relationships/image" Target="media/image7.wmf"/><Relationship Id="rId101" Type="http://schemas.openxmlformats.org/officeDocument/2006/relationships/fontTable" Target="fontTable.xml"/><Relationship Id="rId100" Type="http://schemas.openxmlformats.org/officeDocument/2006/relationships/customXml" Target="../customXml/item1.xml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3054</Words>
  <Characters>3803</Characters>
  <Lines>39</Lines>
  <Paragraphs>11</Paragraphs>
  <TotalTime>1</TotalTime>
  <ScaleCrop>false</ScaleCrop>
  <LinksUpToDate>false</LinksUpToDate>
  <CharactersWithSpaces>3937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2020-06-04T03:37:00Z</dcterms:created>
  <dc:creator>学科网(Zxxk.Com)</dc:creator>
  <cp:lastModifiedBy>雷培利</cp:lastModifiedBy>
  <dcterms:modified xsi:type="dcterms:W3CDTF">2024-09-05T04:57:51Z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9FF6779AA8794E32A2B05E02B8908D1F_12</vt:lpwstr>
  </property>
</Properties>
</file>